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F3" w:rsidRPr="008C3307" w:rsidRDefault="00DB46F3" w:rsidP="008C3307">
      <w:pPr>
        <w:spacing w:after="120" w:line="240" w:lineRule="auto"/>
        <w:jc w:val="both"/>
        <w:rPr>
          <w:rStyle w:val="Hypertextovprepojenie"/>
          <w:rFonts w:cstheme="minorHAnsi"/>
          <w:b/>
          <w:caps/>
          <w:color w:val="auto"/>
          <w:sz w:val="28"/>
          <w:szCs w:val="28"/>
          <w:u w:val="none"/>
        </w:rPr>
      </w:pPr>
      <w:r w:rsidRPr="008C3307">
        <w:rPr>
          <w:rStyle w:val="Hypertextovprepojenie"/>
          <w:rFonts w:cstheme="minorHAnsi"/>
          <w:b/>
          <w:caps/>
          <w:color w:val="auto"/>
          <w:sz w:val="28"/>
          <w:szCs w:val="28"/>
          <w:u w:val="none"/>
        </w:rPr>
        <w:t>Bezodpadová ekonomika a obehové hospodárstvo</w:t>
      </w:r>
    </w:p>
    <w:p w:rsidR="008D53FE" w:rsidRPr="008C3307" w:rsidRDefault="008D53FE" w:rsidP="008C3307">
      <w:pPr>
        <w:spacing w:after="120" w:line="240" w:lineRule="auto"/>
        <w:jc w:val="both"/>
        <w:rPr>
          <w:rFonts w:cstheme="minorHAnsi"/>
        </w:rPr>
      </w:pPr>
    </w:p>
    <w:p w:rsidR="00DB46F3" w:rsidRPr="008C3307" w:rsidRDefault="00DB46F3" w:rsidP="008C3307">
      <w:pPr>
        <w:spacing w:after="120" w:line="240" w:lineRule="auto"/>
        <w:jc w:val="both"/>
        <w:rPr>
          <w:rStyle w:val="Hypertextovprepojenie"/>
          <w:rFonts w:cstheme="minorHAnsi"/>
          <w:color w:val="auto"/>
          <w:u w:val="none"/>
        </w:rPr>
      </w:pPr>
      <w:r w:rsidRPr="008C3307">
        <w:rPr>
          <w:rStyle w:val="Hypertextovprepojenie"/>
          <w:rFonts w:cstheme="minorHAnsi"/>
          <w:color w:val="auto"/>
          <w:u w:val="none"/>
        </w:rPr>
        <w:t>Pojem bezodpadovej alebo cirkulárnej ekonomiky (tiež obehové alebo zelené hospodárstvo) predstavuje taký systém získavania, nakladania so surovinami a používania produktov, v ktorom vzniká minimálny odpad a každá zložka v tomto systéme je v čo najväčšej možnej miere opätovne začlenená do tohto systému.</w:t>
      </w:r>
    </w:p>
    <w:p w:rsidR="008C3307" w:rsidRDefault="008C3307" w:rsidP="008C3307">
      <w:pPr>
        <w:spacing w:after="120" w:line="240" w:lineRule="auto"/>
        <w:jc w:val="both"/>
        <w:rPr>
          <w:rStyle w:val="Hypertextovprepojenie"/>
          <w:rFonts w:cstheme="minorHAnsi"/>
          <w:b/>
          <w:i/>
          <w:color w:val="auto"/>
          <w:u w:val="none"/>
        </w:rPr>
      </w:pPr>
    </w:p>
    <w:p w:rsidR="00DB46F3" w:rsidRPr="008C3307" w:rsidRDefault="00DB46F3" w:rsidP="008C3307">
      <w:pPr>
        <w:spacing w:after="120" w:line="240" w:lineRule="auto"/>
        <w:jc w:val="both"/>
        <w:rPr>
          <w:rStyle w:val="Hypertextovprepojenie"/>
          <w:rFonts w:cstheme="minorHAnsi"/>
          <w:i/>
          <w:color w:val="auto"/>
          <w:u w:val="none"/>
        </w:rPr>
      </w:pPr>
      <w:r w:rsidRPr="008C3307">
        <w:rPr>
          <w:rStyle w:val="Hypertextovprepojenie"/>
          <w:rFonts w:cstheme="minorHAnsi"/>
          <w:b/>
          <w:i/>
          <w:color w:val="auto"/>
          <w:u w:val="none"/>
        </w:rPr>
        <w:t>Súčasný model</w:t>
      </w:r>
      <w:r w:rsidRPr="008C3307">
        <w:rPr>
          <w:rStyle w:val="Hypertextovprepojenie"/>
          <w:rFonts w:cstheme="minorHAnsi"/>
          <w:i/>
          <w:color w:val="auto"/>
          <w:u w:val="none"/>
        </w:rPr>
        <w:t xml:space="preserve"> má v prevažnej miere lineárny charakter, v ktorom dochádza k plytvaniu prírodných zdrojov a vzniku obrovského množstva odpadu.</w:t>
      </w:r>
    </w:p>
    <w:p w:rsidR="008C3307" w:rsidRDefault="008C3307" w:rsidP="008C3307">
      <w:pPr>
        <w:spacing w:after="120" w:line="240" w:lineRule="auto"/>
        <w:jc w:val="both"/>
        <w:rPr>
          <w:rStyle w:val="Hypertextovprepojenie"/>
          <w:rFonts w:cstheme="minorHAnsi"/>
          <w:color w:val="auto"/>
          <w:u w:val="none"/>
        </w:rPr>
      </w:pPr>
    </w:p>
    <w:p w:rsidR="00DB46F3" w:rsidRPr="008C3307" w:rsidRDefault="00DB46F3" w:rsidP="008C3307">
      <w:pPr>
        <w:spacing w:after="120" w:line="240" w:lineRule="auto"/>
        <w:jc w:val="both"/>
        <w:rPr>
          <w:rStyle w:val="Hypertextovprepojenie"/>
          <w:rFonts w:cstheme="minorHAnsi"/>
          <w:color w:val="auto"/>
          <w:u w:val="none"/>
        </w:rPr>
      </w:pPr>
      <w:r w:rsidRPr="008C3307">
        <w:rPr>
          <w:rStyle w:val="Hypertextovprepojenie"/>
          <w:rFonts w:cstheme="minorHAnsi"/>
          <w:color w:val="auto"/>
          <w:u w:val="none"/>
        </w:rPr>
        <w:t xml:space="preserve">Spoločnosť za </w:t>
      </w:r>
      <w:r w:rsidRPr="008C3307">
        <w:rPr>
          <w:rStyle w:val="Hypertextovprepojenie"/>
          <w:rFonts w:cstheme="minorHAnsi"/>
          <w:b/>
          <w:i/>
          <w:color w:val="auto"/>
          <w:u w:val="none"/>
        </w:rPr>
        <w:t>1 rok</w:t>
      </w:r>
      <w:r w:rsidRPr="008C3307">
        <w:rPr>
          <w:rStyle w:val="Hypertextovprepojenie"/>
          <w:rFonts w:cstheme="minorHAnsi"/>
          <w:color w:val="auto"/>
          <w:u w:val="none"/>
        </w:rPr>
        <w:t xml:space="preserve"> vyprodukuje </w:t>
      </w:r>
      <w:r w:rsidRPr="008C3307">
        <w:rPr>
          <w:rStyle w:val="Hypertextovprepojenie"/>
          <w:rFonts w:cstheme="minorHAnsi"/>
          <w:b/>
          <w:i/>
          <w:color w:val="auto"/>
          <w:u w:val="none"/>
        </w:rPr>
        <w:t>viac ako 2 miliardy ton odpadu</w:t>
      </w:r>
      <w:r w:rsidRPr="008C3307">
        <w:rPr>
          <w:rStyle w:val="Hypertextovprepojenie"/>
          <w:rFonts w:cstheme="minorHAnsi"/>
          <w:color w:val="auto"/>
          <w:u w:val="none"/>
        </w:rPr>
        <w:t xml:space="preserve">, pričom 99 % z týchto produktov je využívaných menej ako 6 mesiacov. Ak nepristúpime k opatreniam na jeho minimalizáciu, jeho produkcia </w:t>
      </w:r>
      <w:r w:rsidRPr="008C3307">
        <w:rPr>
          <w:rStyle w:val="Hypertextovprepojenie"/>
          <w:rFonts w:cstheme="minorHAnsi"/>
          <w:b/>
          <w:i/>
          <w:color w:val="auto"/>
          <w:u w:val="none"/>
        </w:rPr>
        <w:t>do roku 2050</w:t>
      </w:r>
      <w:r w:rsidRPr="008C3307">
        <w:rPr>
          <w:rStyle w:val="Hypertextovprepojenie"/>
          <w:rFonts w:cstheme="minorHAnsi"/>
          <w:color w:val="auto"/>
          <w:u w:val="none"/>
        </w:rPr>
        <w:t xml:space="preserve"> podľa odhadov stúpne o 70 %.</w:t>
      </w:r>
    </w:p>
    <w:p w:rsidR="00AC39C8" w:rsidRPr="008C3307" w:rsidRDefault="00AC39C8" w:rsidP="008C3307">
      <w:pPr>
        <w:shd w:val="clear" w:color="auto" w:fill="FFFFFF"/>
        <w:spacing w:after="120" w:line="240" w:lineRule="auto"/>
        <w:jc w:val="both"/>
        <w:textAlignment w:val="baseline"/>
        <w:outlineLvl w:val="3"/>
        <w:rPr>
          <w:rStyle w:val="Hypertextovprepojenie"/>
          <w:rFonts w:cstheme="minorHAnsi"/>
          <w:b/>
          <w:color w:val="auto"/>
          <w:u w:val="none"/>
        </w:rPr>
      </w:pPr>
      <w:r w:rsidRPr="008C3307">
        <w:rPr>
          <w:rStyle w:val="Hypertextovprepojenie"/>
          <w:rFonts w:cstheme="minorHAnsi"/>
          <w:b/>
          <w:color w:val="auto"/>
          <w:u w:val="none"/>
        </w:rPr>
        <w:t>Ako</w:t>
      </w:r>
      <w:r w:rsidRPr="008C3307">
        <w:rPr>
          <w:rStyle w:val="Hypertextovprepojenie"/>
          <w:rFonts w:cstheme="minorHAnsi"/>
          <w:color w:val="auto"/>
          <w:u w:val="none"/>
        </w:rPr>
        <w:t xml:space="preserve"> sú v systéme cirkulárnej ekonomiky </w:t>
      </w:r>
      <w:r w:rsidRPr="008C3307">
        <w:rPr>
          <w:rStyle w:val="Hypertextovprepojenie"/>
          <w:rFonts w:cstheme="minorHAnsi"/>
          <w:b/>
          <w:color w:val="auto"/>
          <w:u w:val="none"/>
        </w:rPr>
        <w:t>minimalizované</w:t>
      </w:r>
      <w:r w:rsidRPr="008C3307">
        <w:rPr>
          <w:rStyle w:val="Hypertextovprepojenie"/>
          <w:rFonts w:cstheme="minorHAnsi"/>
          <w:color w:val="auto"/>
          <w:u w:val="none"/>
        </w:rPr>
        <w:t xml:space="preserve"> energetické </w:t>
      </w:r>
      <w:r w:rsidRPr="008C3307">
        <w:rPr>
          <w:rStyle w:val="Hypertextovprepojenie"/>
          <w:rFonts w:cstheme="minorHAnsi"/>
          <w:b/>
          <w:color w:val="auto"/>
          <w:u w:val="none"/>
        </w:rPr>
        <w:t>vstupy a odpad:</w:t>
      </w:r>
    </w:p>
    <w:p w:rsidR="00AC39C8" w:rsidRPr="008C3307" w:rsidRDefault="00AC39C8" w:rsidP="008C3307">
      <w:pPr>
        <w:numPr>
          <w:ilvl w:val="0"/>
          <w:numId w:val="1"/>
        </w:numPr>
        <w:shd w:val="clear" w:color="auto" w:fill="FFFFFF"/>
        <w:spacing w:after="120" w:line="240" w:lineRule="auto"/>
        <w:ind w:left="284" w:hanging="284"/>
        <w:jc w:val="both"/>
        <w:textAlignment w:val="baseline"/>
        <w:rPr>
          <w:rStyle w:val="Hypertextovprepojenie"/>
          <w:rFonts w:cstheme="minorHAnsi"/>
          <w:color w:val="auto"/>
          <w:u w:val="none"/>
        </w:rPr>
      </w:pPr>
      <w:r w:rsidRPr="008C3307">
        <w:rPr>
          <w:rStyle w:val="Hypertextovprepojenie"/>
          <w:rFonts w:cstheme="minorHAnsi"/>
          <w:color w:val="auto"/>
          <w:u w:val="none"/>
        </w:rPr>
        <w:t>prostredníctvom produkcie výrobkov s dlhšou životnosťou a vyššou kvalitou,</w:t>
      </w:r>
      <w:r w:rsidR="00DF2E40" w:rsidRPr="008C3307">
        <w:rPr>
          <w:rStyle w:val="Hypertextovprepojenie"/>
          <w:rFonts w:cstheme="minorHAnsi"/>
          <w:color w:val="auto"/>
          <w:u w:val="none"/>
        </w:rPr>
        <w:t xml:space="preserve"> </w:t>
      </w:r>
    </w:p>
    <w:p w:rsidR="00DF2E40" w:rsidRPr="008C3307" w:rsidRDefault="00AC39C8" w:rsidP="008C3307">
      <w:pPr>
        <w:numPr>
          <w:ilvl w:val="0"/>
          <w:numId w:val="1"/>
        </w:numPr>
        <w:shd w:val="clear" w:color="auto" w:fill="FFFFFF"/>
        <w:spacing w:after="120" w:line="240" w:lineRule="auto"/>
        <w:ind w:left="284" w:hanging="284"/>
        <w:jc w:val="both"/>
        <w:textAlignment w:val="baseline"/>
        <w:rPr>
          <w:rStyle w:val="Hypertextovprepojenie"/>
          <w:rFonts w:cstheme="minorHAnsi"/>
          <w:color w:val="auto"/>
          <w:u w:val="none"/>
        </w:rPr>
      </w:pPr>
      <w:r w:rsidRPr="008C3307">
        <w:rPr>
          <w:rStyle w:val="Hypertextovprepojenie"/>
          <w:rFonts w:cstheme="minorHAnsi"/>
          <w:color w:val="auto"/>
          <w:u w:val="none"/>
        </w:rPr>
        <w:t>opravou nefunkčných výrobkov,</w:t>
      </w:r>
      <w:r w:rsidR="00DF2E40" w:rsidRPr="008C3307">
        <w:rPr>
          <w:rStyle w:val="Hypertextovprepojenie"/>
          <w:rFonts w:cstheme="minorHAnsi"/>
          <w:color w:val="auto"/>
          <w:u w:val="none"/>
        </w:rPr>
        <w:t xml:space="preserve"> (napr. keď sa pokazí vŕtačka dám ju do opravy...)</w:t>
      </w:r>
    </w:p>
    <w:p w:rsidR="00AC39C8" w:rsidRPr="008C3307" w:rsidRDefault="00AC39C8" w:rsidP="008C3307">
      <w:pPr>
        <w:numPr>
          <w:ilvl w:val="0"/>
          <w:numId w:val="1"/>
        </w:numPr>
        <w:shd w:val="clear" w:color="auto" w:fill="FFFFFF"/>
        <w:spacing w:after="120" w:line="240" w:lineRule="auto"/>
        <w:ind w:left="284" w:hanging="284"/>
        <w:jc w:val="both"/>
        <w:textAlignment w:val="baseline"/>
        <w:rPr>
          <w:rStyle w:val="Hypertextovprepojenie"/>
          <w:rFonts w:cstheme="minorHAnsi"/>
          <w:color w:val="auto"/>
          <w:u w:val="none"/>
        </w:rPr>
      </w:pPr>
      <w:r w:rsidRPr="008C3307">
        <w:rPr>
          <w:rStyle w:val="Hypertextovprepojenie"/>
          <w:rFonts w:cstheme="minorHAnsi"/>
          <w:color w:val="auto"/>
          <w:u w:val="none"/>
        </w:rPr>
        <w:t>opätovným použitím,</w:t>
      </w:r>
      <w:r w:rsidR="00DF2E40" w:rsidRPr="008C3307">
        <w:rPr>
          <w:rStyle w:val="Hypertextovprepojenie"/>
          <w:rFonts w:cstheme="minorHAnsi"/>
          <w:color w:val="auto"/>
          <w:u w:val="none"/>
        </w:rPr>
        <w:t xml:space="preserve"> </w:t>
      </w:r>
      <w:r w:rsidR="00DF2E40" w:rsidRPr="008C3307">
        <w:rPr>
          <w:rFonts w:cstheme="minorHAnsi"/>
        </w:rPr>
        <w:t>napr. (pero s náplňou keď sa minie nevyhodím, ale kúpim náplň...)</w:t>
      </w:r>
    </w:p>
    <w:p w:rsidR="00AC39C8" w:rsidRPr="008C3307" w:rsidRDefault="00AC39C8" w:rsidP="008C3307">
      <w:pPr>
        <w:numPr>
          <w:ilvl w:val="0"/>
          <w:numId w:val="1"/>
        </w:numPr>
        <w:shd w:val="clear" w:color="auto" w:fill="FFFFFF"/>
        <w:spacing w:after="120" w:line="240" w:lineRule="auto"/>
        <w:ind w:left="284" w:hanging="284"/>
        <w:jc w:val="both"/>
        <w:textAlignment w:val="baseline"/>
        <w:rPr>
          <w:rStyle w:val="Hypertextovprepojenie"/>
          <w:rFonts w:cstheme="minorHAnsi"/>
          <w:color w:val="auto"/>
          <w:u w:val="none"/>
        </w:rPr>
      </w:pPr>
      <w:r w:rsidRPr="008C3307">
        <w:rPr>
          <w:rStyle w:val="Hypertextovprepojenie"/>
          <w:rFonts w:cstheme="minorHAnsi"/>
          <w:color w:val="auto"/>
          <w:u w:val="none"/>
        </w:rPr>
        <w:t>recykláciou.</w:t>
      </w:r>
    </w:p>
    <w:p w:rsidR="00752126" w:rsidRPr="008C3307" w:rsidRDefault="00752126" w:rsidP="008C3307">
      <w:pPr>
        <w:shd w:val="clear" w:color="auto" w:fill="FFFFFF"/>
        <w:spacing w:after="120" w:line="240" w:lineRule="auto"/>
        <w:jc w:val="both"/>
        <w:textAlignment w:val="baseline"/>
        <w:rPr>
          <w:rStyle w:val="Hypertextovprepojenie"/>
          <w:rFonts w:cstheme="minorHAnsi"/>
          <w:color w:val="auto"/>
          <w:u w:val="none"/>
        </w:rPr>
      </w:pPr>
    </w:p>
    <w:p w:rsidR="00752126" w:rsidRPr="008C3307" w:rsidRDefault="00752126" w:rsidP="008C3307">
      <w:pPr>
        <w:shd w:val="clear" w:color="auto" w:fill="FFFFFF"/>
        <w:spacing w:after="120" w:line="240" w:lineRule="auto"/>
        <w:jc w:val="both"/>
        <w:textAlignment w:val="baseline"/>
        <w:rPr>
          <w:rStyle w:val="Hypertextovprepojenie"/>
          <w:rFonts w:cstheme="minorHAnsi"/>
          <w:color w:val="auto"/>
          <w:u w:val="none"/>
        </w:rPr>
      </w:pPr>
      <w:r w:rsidRPr="008C3307">
        <w:rPr>
          <w:rFonts w:cstheme="minorHAnsi"/>
          <w:noProof/>
          <w:lang w:eastAsia="sk-SK"/>
        </w:rPr>
        <w:drawing>
          <wp:inline distT="0" distB="0" distL="0" distR="0">
            <wp:extent cx="6120130" cy="4080219"/>
            <wp:effectExtent l="0" t="0" r="0" b="0"/>
            <wp:docPr id="2" name="Obrázok 2" descr="https://zelenazeleni.sk/wp-content/uploads/2019/07/22304427613_dbca0b18a4_k-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elenazeleni.sk/wp-content/uploads/2019/07/22304427613_dbca0b18a4_k-1024x6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080219"/>
                    </a:xfrm>
                    <a:prstGeom prst="rect">
                      <a:avLst/>
                    </a:prstGeom>
                    <a:noFill/>
                    <a:ln>
                      <a:noFill/>
                    </a:ln>
                  </pic:spPr>
                </pic:pic>
              </a:graphicData>
            </a:graphic>
          </wp:inline>
        </w:drawing>
      </w:r>
    </w:p>
    <w:p w:rsidR="006D7846" w:rsidRPr="008C3307" w:rsidRDefault="006D7846" w:rsidP="008C3307">
      <w:pPr>
        <w:shd w:val="clear" w:color="auto" w:fill="FFFFFF"/>
        <w:spacing w:after="120" w:line="240" w:lineRule="auto"/>
        <w:jc w:val="both"/>
        <w:textAlignment w:val="baseline"/>
        <w:rPr>
          <w:rStyle w:val="Hypertextovprepojenie"/>
          <w:rFonts w:cstheme="minorHAnsi"/>
          <w:color w:val="auto"/>
          <w:u w:val="none"/>
        </w:rPr>
      </w:pPr>
    </w:p>
    <w:p w:rsidR="006D7846" w:rsidRPr="008C3307" w:rsidRDefault="006D7846" w:rsidP="008C3307">
      <w:pPr>
        <w:shd w:val="clear" w:color="auto" w:fill="FFFFFF"/>
        <w:spacing w:after="120" w:line="240" w:lineRule="auto"/>
        <w:jc w:val="both"/>
        <w:textAlignment w:val="baseline"/>
        <w:outlineLvl w:val="3"/>
        <w:rPr>
          <w:rStyle w:val="Hypertextovprepojenie"/>
          <w:rFonts w:cstheme="minorHAnsi"/>
          <w:color w:val="auto"/>
          <w:u w:val="none"/>
        </w:rPr>
      </w:pPr>
      <w:r w:rsidRPr="008C3307">
        <w:rPr>
          <w:rStyle w:val="Hypertextovprepojenie"/>
          <w:rFonts w:cstheme="minorHAnsi"/>
          <w:color w:val="auto"/>
          <w:u w:val="none"/>
        </w:rPr>
        <w:t>Európska únia považuje cirkulárnu ekonomiku ako systém budúcnosti, ktorý okrem šetrenia prírodných zdrojov tiež:</w:t>
      </w:r>
    </w:p>
    <w:p w:rsidR="006D7846" w:rsidRPr="008C3307" w:rsidRDefault="006D7846" w:rsidP="008C3307">
      <w:pPr>
        <w:numPr>
          <w:ilvl w:val="0"/>
          <w:numId w:val="2"/>
        </w:numPr>
        <w:shd w:val="clear" w:color="auto" w:fill="FFFFFF"/>
        <w:spacing w:after="120" w:line="240" w:lineRule="auto"/>
        <w:ind w:left="284" w:hanging="284"/>
        <w:jc w:val="both"/>
        <w:textAlignment w:val="baseline"/>
        <w:rPr>
          <w:rStyle w:val="Hypertextovprepojenie"/>
          <w:rFonts w:cstheme="minorHAnsi"/>
          <w:color w:val="auto"/>
          <w:u w:val="none"/>
        </w:rPr>
      </w:pPr>
      <w:r w:rsidRPr="008C3307">
        <w:rPr>
          <w:rStyle w:val="Hypertextovprepojenie"/>
          <w:rFonts w:cstheme="minorHAnsi"/>
          <w:color w:val="auto"/>
          <w:u w:val="none"/>
        </w:rPr>
        <w:t>zvýši efektivitu vo výrobnom sektore,</w:t>
      </w:r>
    </w:p>
    <w:p w:rsidR="006D7846" w:rsidRPr="008C3307" w:rsidRDefault="006D7846" w:rsidP="008C3307">
      <w:pPr>
        <w:numPr>
          <w:ilvl w:val="0"/>
          <w:numId w:val="2"/>
        </w:numPr>
        <w:shd w:val="clear" w:color="auto" w:fill="FFFFFF"/>
        <w:spacing w:after="120" w:line="240" w:lineRule="auto"/>
        <w:ind w:left="284" w:hanging="284"/>
        <w:jc w:val="both"/>
        <w:textAlignment w:val="baseline"/>
        <w:rPr>
          <w:rStyle w:val="Hypertextovprepojenie"/>
          <w:rFonts w:cstheme="minorHAnsi"/>
          <w:color w:val="auto"/>
          <w:u w:val="none"/>
        </w:rPr>
      </w:pPr>
      <w:r w:rsidRPr="008C3307">
        <w:rPr>
          <w:rStyle w:val="Hypertextovprepojenie"/>
          <w:rFonts w:cstheme="minorHAnsi"/>
          <w:color w:val="auto"/>
          <w:u w:val="none"/>
        </w:rPr>
        <w:t>prispeje k inováciám,</w:t>
      </w:r>
    </w:p>
    <w:p w:rsidR="006D7846" w:rsidRPr="008C3307" w:rsidRDefault="006D7846" w:rsidP="008C3307">
      <w:pPr>
        <w:numPr>
          <w:ilvl w:val="0"/>
          <w:numId w:val="2"/>
        </w:numPr>
        <w:shd w:val="clear" w:color="auto" w:fill="FFFFFF"/>
        <w:spacing w:after="120" w:line="240" w:lineRule="auto"/>
        <w:ind w:left="284" w:hanging="284"/>
        <w:jc w:val="both"/>
        <w:textAlignment w:val="baseline"/>
        <w:rPr>
          <w:rStyle w:val="Hypertextovprepojenie"/>
          <w:rFonts w:cstheme="minorHAnsi"/>
          <w:color w:val="auto"/>
          <w:u w:val="none"/>
        </w:rPr>
      </w:pPr>
      <w:r w:rsidRPr="008C3307">
        <w:rPr>
          <w:rStyle w:val="Hypertextovprepojenie"/>
          <w:rFonts w:cstheme="minorHAnsi"/>
          <w:color w:val="auto"/>
          <w:u w:val="none"/>
        </w:rPr>
        <w:t>a vytvorí nové typy pracovných miest.</w:t>
      </w:r>
    </w:p>
    <w:p w:rsidR="006D7846" w:rsidRPr="008C3307" w:rsidRDefault="006D7846" w:rsidP="008C3307">
      <w:pPr>
        <w:shd w:val="clear" w:color="auto" w:fill="FFFFFF"/>
        <w:spacing w:after="120" w:line="240" w:lineRule="auto"/>
        <w:ind w:left="284"/>
        <w:jc w:val="both"/>
        <w:textAlignment w:val="baseline"/>
        <w:rPr>
          <w:rStyle w:val="Hypertextovprepojenie"/>
          <w:rFonts w:cstheme="minorHAnsi"/>
          <w:color w:val="auto"/>
          <w:u w:val="none"/>
        </w:rPr>
      </w:pPr>
    </w:p>
    <w:p w:rsidR="006D7846" w:rsidRPr="008C3307" w:rsidRDefault="006D7846" w:rsidP="008C3307">
      <w:pPr>
        <w:shd w:val="clear" w:color="auto" w:fill="FFFFFF"/>
        <w:spacing w:after="120" w:line="240" w:lineRule="auto"/>
        <w:jc w:val="both"/>
        <w:textAlignment w:val="baseline"/>
        <w:rPr>
          <w:rStyle w:val="Hypertextovprepojenie"/>
          <w:rFonts w:cstheme="minorHAnsi"/>
          <w:b/>
          <w:i/>
          <w:color w:val="auto"/>
          <w:u w:val="none"/>
        </w:rPr>
      </w:pPr>
      <w:r w:rsidRPr="008C3307">
        <w:rPr>
          <w:rStyle w:val="Hypertextovprepojenie"/>
          <w:rFonts w:cstheme="minorHAnsi"/>
          <w:color w:val="auto"/>
          <w:u w:val="none"/>
        </w:rPr>
        <w:t xml:space="preserve">Prechod na obehové hospodárstvo definuje ako jednu zo strategických priorít aj pripravovaná </w:t>
      </w:r>
      <w:r w:rsidRPr="008C3307">
        <w:rPr>
          <w:rStyle w:val="Hypertextovprepojenie"/>
          <w:rFonts w:cstheme="minorHAnsi"/>
          <w:b/>
          <w:i/>
          <w:color w:val="auto"/>
          <w:u w:val="none"/>
        </w:rPr>
        <w:t>Environmentálna stratégia SR do roku 2030.</w:t>
      </w:r>
    </w:p>
    <w:p w:rsidR="006D7846" w:rsidRPr="008C3307" w:rsidRDefault="006D7846" w:rsidP="008C3307">
      <w:pPr>
        <w:shd w:val="clear" w:color="auto" w:fill="FFFFFF"/>
        <w:spacing w:after="120" w:line="240" w:lineRule="auto"/>
        <w:jc w:val="both"/>
        <w:textAlignment w:val="baseline"/>
        <w:rPr>
          <w:rStyle w:val="Hypertextovprepojenie"/>
          <w:rFonts w:cstheme="minorHAnsi"/>
          <w:b/>
          <w:i/>
          <w:color w:val="auto"/>
          <w:u w:val="none"/>
        </w:rPr>
      </w:pPr>
    </w:p>
    <w:p w:rsidR="006D7846" w:rsidRPr="008C3307" w:rsidRDefault="00B63627" w:rsidP="008C3307">
      <w:pPr>
        <w:shd w:val="clear" w:color="auto" w:fill="FFFFFF"/>
        <w:spacing w:after="120" w:line="240" w:lineRule="auto"/>
        <w:jc w:val="both"/>
        <w:textAlignment w:val="baseline"/>
        <w:rPr>
          <w:rStyle w:val="Hypertextovprepojenie"/>
          <w:rFonts w:cstheme="minorHAnsi"/>
          <w:color w:val="auto"/>
          <w:u w:val="none"/>
        </w:rPr>
      </w:pPr>
      <w:r>
        <w:rPr>
          <w:noProof/>
          <w:lang w:eastAsia="sk-SK"/>
        </w:rPr>
        <mc:AlternateContent>
          <mc:Choice Requires="wps">
            <w:drawing>
              <wp:inline distT="0" distB="0" distL="0" distR="0">
                <wp:extent cx="304800" cy="304800"/>
                <wp:effectExtent l="0" t="0" r="0" b="0"/>
                <wp:docPr id="5" name="Obdĺžnik 5" descr="blob:https://spojenaskola-my.sharepoint.com/0db98f0f-a658-4b4e-87be-29f48755d3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97D7D" id="Obdĺžnik 5" o:spid="_x0000_s1026" alt="blob:https://spojenaskola-my.sharepoint.com/0db98f0f-a658-4b4e-87be-29f48755d3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QIAABEGAAAOAAAAZHJzL2Uyb0RvYy54bWysVMFy0zAQvTPDP2h0d22ncmJn6nbapGGY&#10;KbQzhQ+QLTkWtSUjKXECw49x4AT/xUpO0rS9MIAPGq1Wfvt292nPLjZtg9ZcG6FkjuOTCCMuS8WE&#10;XOb444dFkGJkLJWMNkryHG+5wRfnr1+d9d2Uj1StGsY1AhBppn2X49rabhqGpqx5S82J6rgEZ6V0&#10;Sy2YehkyTXtAb5twFEXjsFeadVqV3Bg4nQ9OfO7xq4qX9raqDLeoyTFws37Vfi3cGp6f0elS064W&#10;5Y4G/QsWLRUSgh6g5tRStNLiBVQrSq2MquxJqdpQVZUouc8BsomjZ9nc17TjPhcojukOZTL/D7Z8&#10;v77TSLAcJxhJ2kKLbgv28/uvH1I8IDhj3JRQr6JRxdQ1x7judOoTl9Q8qIYG7fbE1FTzTgk5ZBWx&#10;IkurqAroOEkDUhAepJOCB6OsIukkSdhpGbvC9wAG8e+7O+1KZ7obVT4YJNWspnLJL00H7QNRAbH9&#10;kdaqrzllUAEPET7BcIYBNFT07xSDVOjKKt+WTaVbFwMKjja++9tD9/nGohIOTyOSRqCREly7PZAM&#10;6XT/c6eNfcNVi9wmxxrYeXC6vjF2uLq/4mJJtRBN4wXWyCcHgDmcQGj41fkcCa+Xr1mUXafXKQnI&#10;aHwdkGg+Dy4XMxKMF/EkmZ/OZ7N5/M3Fjcm0Foxx6cLstRuTP9PG7hUNqjuo16hGMAfnKBm9LGaN&#10;RmsKb2fhP9c1IH90LXxKw7shl2cpxSMSXY2yYDFOJwFZkCTIJlEaRHF2lY0jkpH54mlKN0Lyf08J&#10;9TnOklHiu3RE+llukf9e5kanrbAwnRrR5hikAd8wL5wCryXzrbVUNMP+qBSO/mMpoGL7Rnu9OokO&#10;6i8U24JctQI5gfJgjsKmVvoLRj3MpBybzyt4Whg1byVIPosJcUPMGySZjMDQx57i2ENlCVA5thgN&#10;25kdBt+q02JZQ6TYF0aqS3gmlfASdk9oYAX8nQFzx2eym5FusB3b/tbjJD//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D/60/5&#10;AgAAEQYAAA4AAAAAAAAAAAAAAAAALgIAAGRycy9lMm9Eb2MueG1sUEsBAi0AFAAGAAgAAAAhAEyg&#10;6SzYAAAAAwEAAA8AAAAAAAAAAAAAAAAAUwUAAGRycy9kb3ducmV2LnhtbFBLBQYAAAAABAAEAPMA&#10;AABYBgAAAAA=&#10;" filled="f" stroked="f">
                <o:lock v:ext="edit" aspectratio="t"/>
                <w10:anchorlock/>
              </v:rect>
            </w:pict>
          </mc:Fallback>
        </mc:AlternateContent>
      </w:r>
      <w:r>
        <w:rPr>
          <w:rFonts w:cstheme="minorHAnsi"/>
          <w:noProof/>
          <w:lang w:eastAsia="sk-SK"/>
        </w:rPr>
        <w:drawing>
          <wp:inline distT="0" distB="0" distL="0" distR="0">
            <wp:extent cx="6120130" cy="417893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db98f0f-a658-4b4e-87be-29f48755d3c1.jfif"/>
                    <pic:cNvPicPr/>
                  </pic:nvPicPr>
                  <pic:blipFill>
                    <a:blip r:embed="rId8">
                      <a:extLst>
                        <a:ext uri="{28A0092B-C50C-407E-A947-70E740481C1C}">
                          <a14:useLocalDpi xmlns:a14="http://schemas.microsoft.com/office/drawing/2010/main" val="0"/>
                        </a:ext>
                      </a:extLst>
                    </a:blip>
                    <a:stretch>
                      <a:fillRect/>
                    </a:stretch>
                  </pic:blipFill>
                  <pic:spPr>
                    <a:xfrm>
                      <a:off x="0" y="0"/>
                      <a:ext cx="6120130" cy="4178935"/>
                    </a:xfrm>
                    <a:prstGeom prst="rect">
                      <a:avLst/>
                    </a:prstGeom>
                  </pic:spPr>
                </pic:pic>
              </a:graphicData>
            </a:graphic>
          </wp:inline>
        </w:drawing>
      </w:r>
    </w:p>
    <w:p w:rsidR="006C59DD" w:rsidRPr="008C3307" w:rsidRDefault="006C59DD" w:rsidP="008C3307">
      <w:pPr>
        <w:pStyle w:val="Normlnywebov"/>
        <w:shd w:val="clear" w:color="auto" w:fill="FFFFFF"/>
        <w:spacing w:before="0" w:beforeAutospacing="0" w:after="120" w:afterAutospacing="0"/>
        <w:jc w:val="both"/>
        <w:textAlignment w:val="baseline"/>
        <w:rPr>
          <w:rFonts w:asciiTheme="minorHAnsi" w:hAnsiTheme="minorHAnsi" w:cstheme="minorHAnsi"/>
          <w:b/>
          <w:sz w:val="22"/>
          <w:szCs w:val="22"/>
        </w:rPr>
      </w:pPr>
    </w:p>
    <w:p w:rsidR="006C59DD" w:rsidRPr="008C3307" w:rsidRDefault="006C59DD" w:rsidP="008C3307">
      <w:pPr>
        <w:pStyle w:val="Normlnywebov"/>
        <w:shd w:val="clear" w:color="auto" w:fill="FFFFFF"/>
        <w:spacing w:before="0" w:beforeAutospacing="0" w:after="120" w:afterAutospacing="0"/>
        <w:jc w:val="both"/>
        <w:textAlignment w:val="baseline"/>
        <w:rPr>
          <w:rFonts w:asciiTheme="minorHAnsi" w:hAnsiTheme="minorHAnsi" w:cstheme="minorHAnsi"/>
          <w:b/>
          <w:sz w:val="22"/>
          <w:szCs w:val="22"/>
        </w:rPr>
      </w:pPr>
      <w:r w:rsidRPr="008C3307">
        <w:rPr>
          <w:rFonts w:asciiTheme="minorHAnsi" w:hAnsiTheme="minorHAnsi" w:cstheme="minorHAnsi"/>
          <w:b/>
          <w:sz w:val="22"/>
          <w:szCs w:val="22"/>
        </w:rPr>
        <w:t xml:space="preserve">OBEHOVÉ HOSPODÁRSTVO VS. LINEÁRNE HOSPODÁRSTVO </w:t>
      </w:r>
    </w:p>
    <w:p w:rsidR="00683CBF" w:rsidRPr="008C3307" w:rsidRDefault="00683CBF" w:rsidP="008C3307">
      <w:pPr>
        <w:pStyle w:val="Nadpis2"/>
        <w:shd w:val="clear" w:color="auto" w:fill="FFFFFF"/>
        <w:spacing w:before="0" w:after="120" w:line="240" w:lineRule="auto"/>
        <w:jc w:val="both"/>
        <w:textAlignment w:val="baseline"/>
        <w:rPr>
          <w:rFonts w:asciiTheme="minorHAnsi" w:eastAsia="Times New Roman" w:hAnsiTheme="minorHAnsi" w:cstheme="minorHAnsi"/>
          <w:b/>
          <w:color w:val="363636"/>
          <w:sz w:val="22"/>
          <w:szCs w:val="22"/>
          <w:lang w:eastAsia="sk-SK"/>
        </w:rPr>
      </w:pPr>
      <w:r w:rsidRPr="008C3307">
        <w:rPr>
          <w:rFonts w:asciiTheme="minorHAnsi" w:eastAsia="Times New Roman" w:hAnsiTheme="minorHAnsi" w:cstheme="minorHAnsi"/>
          <w:b/>
          <w:color w:val="363636"/>
          <w:sz w:val="22"/>
          <w:szCs w:val="22"/>
          <w:lang w:eastAsia="sk-SK"/>
        </w:rPr>
        <w:t>Prechod na obehové hospodárstvo je nutné z týchto dôvodov:</w:t>
      </w:r>
    </w:p>
    <w:p w:rsidR="00683CBF" w:rsidRPr="008C3307" w:rsidRDefault="00683CBF" w:rsidP="008C3307">
      <w:pPr>
        <w:pStyle w:val="ep-wysiwigparagraph"/>
        <w:numPr>
          <w:ilvl w:val="0"/>
          <w:numId w:val="4"/>
        </w:numPr>
        <w:shd w:val="clear" w:color="auto" w:fill="FFFFFF"/>
        <w:spacing w:before="0" w:beforeAutospacing="0" w:after="120" w:afterAutospacing="0"/>
        <w:jc w:val="both"/>
        <w:textAlignment w:val="center"/>
        <w:rPr>
          <w:rFonts w:asciiTheme="minorHAnsi" w:hAnsiTheme="minorHAnsi" w:cstheme="minorHAnsi"/>
          <w:color w:val="363636"/>
          <w:sz w:val="22"/>
          <w:szCs w:val="22"/>
        </w:rPr>
      </w:pPr>
      <w:r w:rsidRPr="008C3307">
        <w:rPr>
          <w:rFonts w:asciiTheme="minorHAnsi" w:hAnsiTheme="minorHAnsi" w:cstheme="minorHAnsi"/>
          <w:color w:val="363636"/>
          <w:sz w:val="22"/>
          <w:szCs w:val="22"/>
        </w:rPr>
        <w:t>rastúci dopyt po surovinách a nedostatok zdrojov - neobnoviteľné zdroje majú svoje limity a keďže populácia stále rastie, zvyšuje sa aj dopyt,</w:t>
      </w:r>
    </w:p>
    <w:p w:rsidR="00683CBF" w:rsidRPr="008C3307" w:rsidRDefault="00683CBF" w:rsidP="008C3307">
      <w:pPr>
        <w:pStyle w:val="ep-wysiwigparagraph"/>
        <w:numPr>
          <w:ilvl w:val="0"/>
          <w:numId w:val="4"/>
        </w:numPr>
        <w:shd w:val="clear" w:color="auto" w:fill="FFFFFF"/>
        <w:spacing w:before="0" w:beforeAutospacing="0" w:after="120" w:afterAutospacing="0"/>
        <w:jc w:val="both"/>
        <w:textAlignment w:val="center"/>
        <w:rPr>
          <w:rFonts w:asciiTheme="minorHAnsi" w:hAnsiTheme="minorHAnsi" w:cstheme="minorHAnsi"/>
          <w:color w:val="363636"/>
          <w:sz w:val="22"/>
          <w:szCs w:val="22"/>
        </w:rPr>
      </w:pPr>
      <w:r w:rsidRPr="008C3307">
        <w:rPr>
          <w:rFonts w:asciiTheme="minorHAnsi" w:hAnsiTheme="minorHAnsi" w:cstheme="minorHAnsi"/>
          <w:color w:val="363636"/>
          <w:sz w:val="22"/>
          <w:szCs w:val="22"/>
        </w:rPr>
        <w:lastRenderedPageBreak/>
        <w:t>závislosť na iných krajinách - keďže niektoré krajiny nemajú dostatok vlastných zdrojov surovín, sú závislé na iných krajinách,</w:t>
      </w:r>
    </w:p>
    <w:p w:rsidR="00683CBF" w:rsidRPr="008C3307" w:rsidRDefault="00683CBF" w:rsidP="008C3307">
      <w:pPr>
        <w:pStyle w:val="ep-wysiwigparagraph"/>
        <w:numPr>
          <w:ilvl w:val="0"/>
          <w:numId w:val="4"/>
        </w:numPr>
        <w:shd w:val="clear" w:color="auto" w:fill="FFFFFF"/>
        <w:spacing w:before="0" w:beforeAutospacing="0" w:after="120" w:afterAutospacing="0"/>
        <w:jc w:val="both"/>
        <w:textAlignment w:val="center"/>
        <w:rPr>
          <w:rFonts w:asciiTheme="minorHAnsi" w:hAnsiTheme="minorHAnsi" w:cstheme="minorHAnsi"/>
          <w:color w:val="363636"/>
          <w:sz w:val="22"/>
          <w:szCs w:val="22"/>
        </w:rPr>
      </w:pPr>
      <w:r w:rsidRPr="008C3307">
        <w:rPr>
          <w:rFonts w:asciiTheme="minorHAnsi" w:hAnsiTheme="minorHAnsi" w:cstheme="minorHAnsi"/>
          <w:color w:val="363636"/>
          <w:sz w:val="22"/>
          <w:szCs w:val="22"/>
        </w:rPr>
        <w:t>dopad na klímu planéty - ťažba a používanie nerastných surovín má veľký dopad na životné prostredie, zvyšuje spotrebu energie a produkciu CO</w:t>
      </w:r>
      <w:r w:rsidRPr="008C3307">
        <w:rPr>
          <w:rFonts w:asciiTheme="minorHAnsi" w:hAnsiTheme="minorHAnsi" w:cstheme="minorHAnsi"/>
          <w:color w:val="363636"/>
          <w:sz w:val="22"/>
          <w:szCs w:val="22"/>
          <w:vertAlign w:val="subscript"/>
        </w:rPr>
        <w:t>2</w:t>
      </w:r>
      <w:r w:rsidRPr="008C3307">
        <w:rPr>
          <w:rFonts w:asciiTheme="minorHAnsi" w:hAnsiTheme="minorHAnsi" w:cstheme="minorHAnsi"/>
          <w:color w:val="363636"/>
          <w:sz w:val="22"/>
          <w:szCs w:val="22"/>
        </w:rPr>
        <w:t xml:space="preserve"> .</w:t>
      </w:r>
    </w:p>
    <w:p w:rsidR="00683CBF" w:rsidRPr="008C3307" w:rsidRDefault="00683CBF" w:rsidP="008C3307">
      <w:pPr>
        <w:pStyle w:val="ep-wysiwigparagraph"/>
        <w:numPr>
          <w:ilvl w:val="0"/>
          <w:numId w:val="4"/>
        </w:numPr>
        <w:shd w:val="clear" w:color="auto" w:fill="FFFFFF"/>
        <w:spacing w:before="0" w:beforeAutospacing="0" w:after="120" w:afterAutospacing="0"/>
        <w:jc w:val="both"/>
        <w:textAlignment w:val="center"/>
        <w:rPr>
          <w:rFonts w:asciiTheme="minorHAnsi" w:hAnsiTheme="minorHAnsi" w:cstheme="minorHAnsi"/>
          <w:color w:val="363636"/>
          <w:sz w:val="22"/>
          <w:szCs w:val="22"/>
        </w:rPr>
      </w:pPr>
      <w:r w:rsidRPr="008C3307">
        <w:rPr>
          <w:rFonts w:asciiTheme="minorHAnsi" w:hAnsiTheme="minorHAnsi" w:cstheme="minorHAnsi"/>
          <w:color w:val="363636"/>
          <w:sz w:val="22"/>
          <w:szCs w:val="22"/>
        </w:rPr>
        <w:t>Rozumnejšie používanie surovín </w:t>
      </w:r>
      <w:hyperlink r:id="rId9" w:tgtFrame="_blank" w:history="1">
        <w:r w:rsidRPr="008C3307">
          <w:rPr>
            <w:rFonts w:asciiTheme="minorHAnsi" w:hAnsiTheme="minorHAnsi" w:cstheme="minorHAnsi"/>
            <w:color w:val="363636"/>
            <w:sz w:val="22"/>
            <w:szCs w:val="22"/>
          </w:rPr>
          <w:t>môže znížiť produkciu CO</w:t>
        </w:r>
        <w:r w:rsidRPr="008C3307">
          <w:rPr>
            <w:rFonts w:asciiTheme="minorHAnsi" w:hAnsiTheme="minorHAnsi" w:cstheme="minorHAnsi"/>
            <w:color w:val="363636"/>
            <w:sz w:val="22"/>
            <w:szCs w:val="22"/>
            <w:vertAlign w:val="subscript"/>
          </w:rPr>
          <w:t>2</w:t>
        </w:r>
      </w:hyperlink>
      <w:r w:rsidRPr="008C3307">
        <w:rPr>
          <w:rFonts w:asciiTheme="minorHAnsi" w:hAnsiTheme="minorHAnsi" w:cstheme="minorHAnsi"/>
          <w:color w:val="363636"/>
          <w:sz w:val="22"/>
          <w:szCs w:val="22"/>
        </w:rPr>
        <w:t>. </w:t>
      </w:r>
    </w:p>
    <w:p w:rsidR="008C3307" w:rsidRDefault="008C3307"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p>
    <w:p w:rsidR="006C59DD" w:rsidRPr="008C3307" w:rsidRDefault="006C59DD"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 xml:space="preserve">Lineárne hospodárstvo je založené na prístupe „ZOBER-VYUŽI-ZAHOĎ“. </w:t>
      </w:r>
    </w:p>
    <w:p w:rsidR="006C59DD" w:rsidRPr="008C3307" w:rsidRDefault="006C59DD"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 xml:space="preserve">Zdroje sú sústreďované na výrobu tovarov, ktoré sa používajú dovtedy, kým nie sú nepoužiteľné a zneškodnené ako odpad. </w:t>
      </w:r>
    </w:p>
    <w:p w:rsidR="006C59DD" w:rsidRPr="008C3307" w:rsidRDefault="006C59DD"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 xml:space="preserve">Hodnota je vytvorená maximalizáciou množstva produktov, ktoré sa vyrábajú a predávajú. </w:t>
      </w:r>
    </w:p>
    <w:p w:rsidR="006C59DD" w:rsidRPr="008C3307" w:rsidRDefault="006C59DD"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Obehové hospodárstvo pracuje na základe prístupu</w:t>
      </w:r>
    </w:p>
    <w:p w:rsidR="006C59DD" w:rsidRPr="008C3307" w:rsidRDefault="006C59DD"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 xml:space="preserve">„ZNIŽUJ SPOTREBU-OPÄTOVNE VYUŽI-RECYKLUJ“. </w:t>
      </w:r>
    </w:p>
    <w:p w:rsidR="006C59DD" w:rsidRPr="008C3307" w:rsidRDefault="006C59DD"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p>
    <w:p w:rsidR="008C3307" w:rsidRDefault="006C59DD"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Obehové hospodárstvo udržuje hodnotu výrobkov, materiálov a zdrojov v ekonomike čo najdlhšie a eliminuje tak odpad. V tomto type hospodárstva sa materiály používajú v uzavretom cykle a dopad výrobkov a služieb na životné prostredie je minimalizovaný pozdĺž hodnotového reťazca.</w:t>
      </w:r>
    </w:p>
    <w:p w:rsidR="008C3307" w:rsidRPr="008C3307" w:rsidRDefault="008C3307"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p>
    <w:p w:rsidR="006C59DD" w:rsidRDefault="006C59DD"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 xml:space="preserve">Pre tradičné, takzvané lineárne hospodárstvo je typické, že odpad z použitých výrobkov je zneškodnený v spaľovniach alebo uložený na skládke. Výsledkom tohto spôsobu nakladania s odpadom je však strata materiálov a prírodných zdrojov. </w:t>
      </w:r>
    </w:p>
    <w:p w:rsidR="008C3307" w:rsidRPr="008C3307" w:rsidRDefault="008C3307"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p>
    <w:p w:rsidR="006C59DD" w:rsidRPr="008C3307" w:rsidRDefault="006C59DD"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 xml:space="preserve">Cieľom obehového hospodárstva je naopak uzatvorenie materiálových cyklov – a to už vo fáze navrhovania výrobku. Produkty, ktoré je možné používať opakovane, je možné ich zdieľať, opraviť či recyklovať spôsobom šetrným k životnému prostrediu, umožňujú nielen uchovávať zdroje, ale stávajú sa aj trendom. </w:t>
      </w:r>
    </w:p>
    <w:p w:rsidR="006C59DD" w:rsidRPr="008C3307" w:rsidRDefault="006C59DD" w:rsidP="008C3307">
      <w:pPr>
        <w:pStyle w:val="Normlnywebov"/>
        <w:numPr>
          <w:ilvl w:val="0"/>
          <w:numId w:val="3"/>
        </w:numPr>
        <w:shd w:val="clear" w:color="auto" w:fill="FFFFFF"/>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 xml:space="preserve">Z kávovej usadeniny je napríklad možné vyrábať perá, </w:t>
      </w:r>
    </w:p>
    <w:p w:rsidR="006C59DD" w:rsidRPr="008C3307" w:rsidRDefault="006C59DD" w:rsidP="008C3307">
      <w:pPr>
        <w:pStyle w:val="Normlnywebov"/>
        <w:numPr>
          <w:ilvl w:val="0"/>
          <w:numId w:val="3"/>
        </w:numPr>
        <w:shd w:val="clear" w:color="auto" w:fill="FFFFFF"/>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zo starých textilných vlákien vytvoriť nové tašky,</w:t>
      </w:r>
    </w:p>
    <w:p w:rsidR="00B96D4C" w:rsidRPr="008C3307" w:rsidRDefault="006C59DD" w:rsidP="008C3307">
      <w:pPr>
        <w:pStyle w:val="Normlnywebov"/>
        <w:numPr>
          <w:ilvl w:val="0"/>
          <w:numId w:val="3"/>
        </w:numPr>
        <w:shd w:val="clear" w:color="auto" w:fill="FFFFFF"/>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plechovky vyrobené z polyuretánovej peny</w:t>
      </w:r>
      <w:r w:rsidR="00B96D4C" w:rsidRPr="008C3307">
        <w:rPr>
          <w:rFonts w:asciiTheme="minorHAnsi" w:hAnsiTheme="minorHAnsi" w:cstheme="minorHAnsi"/>
          <w:color w:val="363636"/>
          <w:sz w:val="22"/>
          <w:szCs w:val="22"/>
        </w:rPr>
        <w:t xml:space="preserve"> </w:t>
      </w:r>
    </w:p>
    <w:p w:rsidR="006C59DD" w:rsidRPr="008C3307" w:rsidRDefault="00B96D4C" w:rsidP="008C3307">
      <w:pPr>
        <w:pStyle w:val="Normlnywebov"/>
        <w:shd w:val="clear" w:color="auto" w:fill="FFFFFF"/>
        <w:spacing w:before="0" w:beforeAutospacing="0" w:after="120" w:afterAutospacing="0"/>
        <w:ind w:left="72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w:t>
      </w:r>
      <w:r w:rsidRPr="008C3307">
        <w:rPr>
          <w:rFonts w:asciiTheme="minorHAnsi" w:hAnsiTheme="minorHAnsi" w:cstheme="minorHAnsi"/>
          <w:b/>
          <w:bCs/>
          <w:color w:val="363636"/>
          <w:sz w:val="22"/>
          <w:szCs w:val="22"/>
        </w:rPr>
        <w:t>Polyuretánová</w:t>
      </w:r>
      <w:r w:rsidRPr="008C3307">
        <w:rPr>
          <w:rFonts w:asciiTheme="minorHAnsi" w:hAnsiTheme="minorHAnsi" w:cstheme="minorHAnsi"/>
          <w:color w:val="363636"/>
          <w:sz w:val="22"/>
          <w:szCs w:val="22"/>
        </w:rPr>
        <w:t> </w:t>
      </w:r>
      <w:r w:rsidRPr="008C3307">
        <w:rPr>
          <w:rFonts w:asciiTheme="minorHAnsi" w:hAnsiTheme="minorHAnsi" w:cstheme="minorHAnsi"/>
          <w:b/>
          <w:bCs/>
          <w:color w:val="363636"/>
          <w:sz w:val="22"/>
          <w:szCs w:val="22"/>
        </w:rPr>
        <w:t>pena</w:t>
      </w:r>
      <w:r w:rsidRPr="008C3307">
        <w:rPr>
          <w:rFonts w:asciiTheme="minorHAnsi" w:hAnsiTheme="minorHAnsi" w:cstheme="minorHAnsi"/>
          <w:color w:val="363636"/>
          <w:sz w:val="22"/>
          <w:szCs w:val="22"/>
        </w:rPr>
        <w:t xml:space="preserve"> sa vyrába zmiešaním dvoch zložiek – </w:t>
      </w:r>
      <w:proofErr w:type="spellStart"/>
      <w:r w:rsidRPr="008C3307">
        <w:rPr>
          <w:rFonts w:asciiTheme="minorHAnsi" w:hAnsiTheme="minorHAnsi" w:cstheme="minorHAnsi"/>
          <w:color w:val="363636"/>
          <w:sz w:val="22"/>
          <w:szCs w:val="22"/>
        </w:rPr>
        <w:t>polyol</w:t>
      </w:r>
      <w:proofErr w:type="spellEnd"/>
      <w:r w:rsidRPr="008C3307">
        <w:rPr>
          <w:rFonts w:asciiTheme="minorHAnsi" w:hAnsiTheme="minorHAnsi" w:cstheme="minorHAnsi"/>
          <w:color w:val="363636"/>
          <w:sz w:val="22"/>
          <w:szCs w:val="22"/>
        </w:rPr>
        <w:t xml:space="preserve"> (živica) a </w:t>
      </w:r>
      <w:proofErr w:type="spellStart"/>
      <w:r w:rsidRPr="008C3307">
        <w:rPr>
          <w:rFonts w:asciiTheme="minorHAnsi" w:hAnsiTheme="minorHAnsi" w:cstheme="minorHAnsi"/>
          <w:color w:val="363636"/>
          <w:sz w:val="22"/>
          <w:szCs w:val="22"/>
        </w:rPr>
        <w:t>izokyanát</w:t>
      </w:r>
      <w:proofErr w:type="spellEnd"/>
      <w:r w:rsidRPr="008C3307">
        <w:rPr>
          <w:rFonts w:asciiTheme="minorHAnsi" w:hAnsiTheme="minorHAnsi" w:cstheme="minorHAnsi"/>
          <w:color w:val="363636"/>
          <w:sz w:val="22"/>
          <w:szCs w:val="22"/>
        </w:rPr>
        <w:t xml:space="preserve"> (</w:t>
      </w:r>
      <w:proofErr w:type="spellStart"/>
      <w:r w:rsidRPr="008C3307">
        <w:rPr>
          <w:rFonts w:asciiTheme="minorHAnsi" w:hAnsiTheme="minorHAnsi" w:cstheme="minorHAnsi"/>
          <w:color w:val="363636"/>
          <w:sz w:val="22"/>
          <w:szCs w:val="22"/>
        </w:rPr>
        <w:t>tvrdidlo</w:t>
      </w:r>
      <w:proofErr w:type="spellEnd"/>
      <w:r w:rsidRPr="008C3307">
        <w:rPr>
          <w:rFonts w:asciiTheme="minorHAnsi" w:hAnsiTheme="minorHAnsi" w:cstheme="minorHAnsi"/>
          <w:color w:val="363636"/>
          <w:sz w:val="22"/>
          <w:szCs w:val="22"/>
        </w:rPr>
        <w:t>). Spojené zložky pod tlakom vytvoreným v striekacom reaktore vytvárajú </w:t>
      </w:r>
      <w:r w:rsidRPr="008C3307">
        <w:rPr>
          <w:rFonts w:asciiTheme="minorHAnsi" w:hAnsiTheme="minorHAnsi" w:cstheme="minorHAnsi"/>
          <w:b/>
          <w:bCs/>
          <w:color w:val="363636"/>
          <w:sz w:val="22"/>
          <w:szCs w:val="22"/>
        </w:rPr>
        <w:t>polyuretánovú</w:t>
      </w:r>
      <w:r w:rsidRPr="008C3307">
        <w:rPr>
          <w:rFonts w:asciiTheme="minorHAnsi" w:hAnsiTheme="minorHAnsi" w:cstheme="minorHAnsi"/>
          <w:color w:val="363636"/>
          <w:sz w:val="22"/>
          <w:szCs w:val="22"/>
        </w:rPr>
        <w:t> </w:t>
      </w:r>
      <w:r w:rsidRPr="008C3307">
        <w:rPr>
          <w:rFonts w:asciiTheme="minorHAnsi" w:hAnsiTheme="minorHAnsi" w:cstheme="minorHAnsi"/>
          <w:b/>
          <w:bCs/>
          <w:color w:val="363636"/>
          <w:sz w:val="22"/>
          <w:szCs w:val="22"/>
        </w:rPr>
        <w:t>penu</w:t>
      </w:r>
      <w:r w:rsidRPr="008C3307">
        <w:rPr>
          <w:rFonts w:asciiTheme="minorHAnsi" w:hAnsiTheme="minorHAnsi" w:cstheme="minorHAnsi"/>
          <w:color w:val="363636"/>
          <w:sz w:val="22"/>
          <w:szCs w:val="22"/>
        </w:rPr>
        <w:t>, známu tiež ako PUR penu.)</w:t>
      </w:r>
      <w:r w:rsidR="006C59DD" w:rsidRPr="008C3307">
        <w:rPr>
          <w:rFonts w:asciiTheme="minorHAnsi" w:hAnsiTheme="minorHAnsi" w:cstheme="minorHAnsi"/>
          <w:color w:val="363636"/>
          <w:sz w:val="22"/>
          <w:szCs w:val="22"/>
        </w:rPr>
        <w:t xml:space="preserve">, </w:t>
      </w:r>
    </w:p>
    <w:p w:rsidR="006C59DD" w:rsidRPr="008C3307" w:rsidRDefault="006C59DD" w:rsidP="008C3307">
      <w:pPr>
        <w:pStyle w:val="Normlnywebov"/>
        <w:numPr>
          <w:ilvl w:val="0"/>
          <w:numId w:val="3"/>
        </w:numPr>
        <w:shd w:val="clear" w:color="auto" w:fill="FFFFFF"/>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zubné kefky, ktoré je možné degradovať v domácom kompostovaní. V ideálnom prípade sa majú tiež rozpúšťať v slaných vodách, aby sa zabránilo znečisteniu morí. </w:t>
      </w:r>
    </w:p>
    <w:p w:rsidR="008C3307" w:rsidRDefault="008C3307"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p>
    <w:p w:rsidR="00B96D4C" w:rsidRPr="008C3307" w:rsidRDefault="00B96D4C"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color w:val="363636"/>
          <w:sz w:val="22"/>
          <w:szCs w:val="22"/>
        </w:rPr>
        <w:t>Prechod na obehové hospodárstvo definuje ako jednu zo strategických priorít aj </w:t>
      </w:r>
      <w:hyperlink r:id="rId10" w:tooltip="Odkaz sa otvorí v novom okne" w:history="1">
        <w:r w:rsidRPr="008C3307">
          <w:rPr>
            <w:rFonts w:asciiTheme="minorHAnsi" w:hAnsiTheme="minorHAnsi" w:cstheme="minorHAnsi"/>
            <w:b/>
            <w:color w:val="363636"/>
            <w:sz w:val="22"/>
            <w:szCs w:val="22"/>
          </w:rPr>
          <w:t>Stratégia Environmentálnej politiky do roku 2030</w:t>
        </w:r>
      </w:hyperlink>
      <w:r w:rsidRPr="008C3307">
        <w:rPr>
          <w:rFonts w:asciiTheme="minorHAnsi" w:hAnsiTheme="minorHAnsi" w:cstheme="minorHAnsi"/>
          <w:b/>
          <w:color w:val="363636"/>
          <w:sz w:val="22"/>
          <w:szCs w:val="22"/>
        </w:rPr>
        <w:t xml:space="preserve">. </w:t>
      </w:r>
      <w:r w:rsidRPr="008C3307">
        <w:rPr>
          <w:rFonts w:asciiTheme="minorHAnsi" w:hAnsiTheme="minorHAnsi" w:cstheme="minorHAnsi"/>
          <w:color w:val="363636"/>
          <w:sz w:val="22"/>
          <w:szCs w:val="22"/>
        </w:rPr>
        <w:t>V oblasti legislatívy v súčasnosti MŽP SR nastavuje dôležité aspekty fungovania odpadového hospodárstva. Zmeniť spotrebné a výrobné vzorce sa usilujeme aj využitím ekonomických nástrojov vrátane posilnenia zeleného verejného obstarávania. </w:t>
      </w:r>
    </w:p>
    <w:p w:rsidR="008C3307" w:rsidRDefault="008C3307" w:rsidP="008C3307">
      <w:pPr>
        <w:shd w:val="clear" w:color="auto" w:fill="FFFFFF"/>
        <w:spacing w:after="120" w:line="240" w:lineRule="auto"/>
        <w:jc w:val="both"/>
        <w:textAlignment w:val="center"/>
        <w:rPr>
          <w:rFonts w:eastAsia="Times New Roman" w:cstheme="minorHAnsi"/>
          <w:color w:val="363636"/>
          <w:lang w:eastAsia="sk-SK"/>
        </w:rPr>
      </w:pPr>
    </w:p>
    <w:p w:rsidR="00683CBF" w:rsidRPr="008C3307" w:rsidRDefault="00683CBF" w:rsidP="008C3307">
      <w:pPr>
        <w:shd w:val="clear" w:color="auto" w:fill="FFFFFF"/>
        <w:spacing w:after="120" w:line="240" w:lineRule="auto"/>
        <w:jc w:val="both"/>
        <w:textAlignment w:val="center"/>
        <w:rPr>
          <w:rFonts w:eastAsia="Times New Roman" w:cstheme="minorHAnsi"/>
          <w:color w:val="363636"/>
          <w:lang w:eastAsia="sk-SK"/>
        </w:rPr>
      </w:pPr>
      <w:r w:rsidRPr="008C3307">
        <w:rPr>
          <w:rFonts w:eastAsia="Times New Roman" w:cstheme="minorHAnsi"/>
          <w:color w:val="363636"/>
          <w:lang w:eastAsia="sk-SK"/>
        </w:rPr>
        <w:lastRenderedPageBreak/>
        <w:t>Obehové hospodárstvo zároveň ponúka spotrebiteľom trvácnejšie a kvalitnejšie výrobky, ktoré šetria ich peniaze a zvyšujú kvalitu života.</w:t>
      </w:r>
    </w:p>
    <w:p w:rsidR="008C3307" w:rsidRDefault="008C3307" w:rsidP="008C3307">
      <w:pPr>
        <w:shd w:val="clear" w:color="auto" w:fill="FFFFFF"/>
        <w:spacing w:after="120" w:line="240" w:lineRule="auto"/>
        <w:jc w:val="both"/>
        <w:textAlignment w:val="center"/>
        <w:rPr>
          <w:rFonts w:eastAsia="Times New Roman" w:cstheme="minorHAnsi"/>
          <w:i/>
          <w:color w:val="363636"/>
          <w:u w:val="single"/>
          <w:lang w:eastAsia="sk-SK"/>
        </w:rPr>
      </w:pPr>
    </w:p>
    <w:p w:rsidR="00683CBF" w:rsidRPr="008C3307" w:rsidRDefault="00683CBF" w:rsidP="008C3307">
      <w:pPr>
        <w:shd w:val="clear" w:color="auto" w:fill="FFFFFF"/>
        <w:spacing w:after="120" w:line="240" w:lineRule="auto"/>
        <w:jc w:val="both"/>
        <w:textAlignment w:val="center"/>
        <w:rPr>
          <w:rFonts w:eastAsia="Times New Roman" w:cstheme="minorHAnsi"/>
          <w:i/>
          <w:color w:val="363636"/>
          <w:u w:val="single"/>
          <w:lang w:eastAsia="sk-SK"/>
        </w:rPr>
      </w:pPr>
      <w:r w:rsidRPr="008C3307">
        <w:rPr>
          <w:rFonts w:eastAsia="Times New Roman" w:cstheme="minorHAnsi"/>
          <w:i/>
          <w:color w:val="363636"/>
          <w:u w:val="single"/>
          <w:lang w:eastAsia="sk-SK"/>
        </w:rPr>
        <w:t>Niekoľko príkladov:</w:t>
      </w:r>
    </w:p>
    <w:p w:rsidR="00683CBF" w:rsidRPr="008C3307" w:rsidRDefault="00683CBF" w:rsidP="008C3307">
      <w:pPr>
        <w:pStyle w:val="Odsekzoznamu"/>
        <w:numPr>
          <w:ilvl w:val="0"/>
          <w:numId w:val="3"/>
        </w:numPr>
        <w:shd w:val="clear" w:color="auto" w:fill="FFFFFF"/>
        <w:spacing w:after="120" w:line="240" w:lineRule="auto"/>
        <w:jc w:val="both"/>
        <w:textAlignment w:val="center"/>
        <w:rPr>
          <w:rFonts w:eastAsia="Times New Roman" w:cstheme="minorHAnsi"/>
          <w:color w:val="363636"/>
          <w:lang w:eastAsia="sk-SK"/>
        </w:rPr>
      </w:pPr>
      <w:r w:rsidRPr="008C3307">
        <w:rPr>
          <w:rFonts w:eastAsia="Times New Roman" w:cstheme="minorHAnsi"/>
          <w:color w:val="363636"/>
          <w:lang w:eastAsia="sk-SK"/>
        </w:rPr>
        <w:t>Mobilné telefóny by mohli byť až o polovicu lacnejšie, ak by bolo jednoduchšie ich rozobrať na súčiastky.</w:t>
      </w:r>
    </w:p>
    <w:p w:rsidR="00683CBF" w:rsidRPr="008C3307" w:rsidRDefault="00683CBF" w:rsidP="008C3307">
      <w:pPr>
        <w:pStyle w:val="Odsekzoznamu"/>
        <w:numPr>
          <w:ilvl w:val="0"/>
          <w:numId w:val="3"/>
        </w:numPr>
        <w:shd w:val="clear" w:color="auto" w:fill="FFFFFF"/>
        <w:spacing w:after="120" w:line="240" w:lineRule="auto"/>
        <w:jc w:val="both"/>
        <w:textAlignment w:val="center"/>
        <w:rPr>
          <w:rFonts w:eastAsia="Times New Roman" w:cstheme="minorHAnsi"/>
          <w:color w:val="363636"/>
          <w:lang w:eastAsia="sk-SK"/>
        </w:rPr>
      </w:pPr>
      <w:r w:rsidRPr="008C3307">
        <w:rPr>
          <w:rFonts w:eastAsia="Times New Roman" w:cstheme="minorHAnsi"/>
          <w:color w:val="363636"/>
          <w:lang w:eastAsia="sk-SK"/>
        </w:rPr>
        <w:t>Ak by sa zozbieralo 95 % mobilných telefónov, pri výrobe by sa mohla ušetriť až 1 miliarda eur.</w:t>
      </w:r>
    </w:p>
    <w:p w:rsidR="00683CBF" w:rsidRPr="008C3307" w:rsidRDefault="00683CBF" w:rsidP="008C3307">
      <w:pPr>
        <w:pStyle w:val="Odsekzoznamu"/>
        <w:numPr>
          <w:ilvl w:val="0"/>
          <w:numId w:val="3"/>
        </w:numPr>
        <w:shd w:val="clear" w:color="auto" w:fill="FFFFFF"/>
        <w:spacing w:after="120" w:line="240" w:lineRule="auto"/>
        <w:jc w:val="both"/>
        <w:textAlignment w:val="center"/>
        <w:rPr>
          <w:rFonts w:eastAsia="Times New Roman" w:cstheme="minorHAnsi"/>
          <w:color w:val="363636"/>
          <w:lang w:eastAsia="sk-SK"/>
        </w:rPr>
      </w:pPr>
      <w:r w:rsidRPr="008C3307">
        <w:rPr>
          <w:rFonts w:eastAsia="Times New Roman" w:cstheme="minorHAnsi"/>
          <w:color w:val="363636"/>
          <w:lang w:eastAsia="sk-SK"/>
        </w:rPr>
        <w:t>Modernizácia ľahkých komerčných vozidiel miesto recyklácie by mohla na materiálových vstupoch ušetriť ročne až 6,4 miliardy eur (15 % hmotných zdrojov) a 140 miliónov eur na účtoch za energie a zredukovať produkciu skleníkových plynov o 6,3 miliónov ton.</w:t>
      </w:r>
    </w:p>
    <w:p w:rsidR="00683CBF" w:rsidRPr="008C3307" w:rsidRDefault="00683CBF" w:rsidP="008C3307">
      <w:pPr>
        <w:pStyle w:val="Normlnywebov"/>
        <w:shd w:val="clear" w:color="auto" w:fill="FFFFFF"/>
        <w:spacing w:before="0" w:beforeAutospacing="0" w:after="120" w:afterAutospacing="0"/>
        <w:jc w:val="both"/>
        <w:textAlignment w:val="baseline"/>
        <w:rPr>
          <w:rFonts w:asciiTheme="minorHAnsi" w:hAnsiTheme="minorHAnsi" w:cstheme="minorHAnsi"/>
          <w:color w:val="363636"/>
          <w:sz w:val="22"/>
          <w:szCs w:val="22"/>
        </w:rPr>
      </w:pPr>
    </w:p>
    <w:p w:rsidR="00683CBF" w:rsidRPr="008C3307" w:rsidRDefault="00683CBF" w:rsidP="008C3307">
      <w:pPr>
        <w:pStyle w:val="Normlnywebov"/>
        <w:shd w:val="clear" w:color="auto" w:fill="FFFFFF"/>
        <w:spacing w:before="0" w:beforeAutospacing="0" w:after="120" w:afterAutospacing="0"/>
        <w:jc w:val="center"/>
        <w:textAlignment w:val="baseline"/>
        <w:rPr>
          <w:rFonts w:asciiTheme="minorHAnsi" w:hAnsiTheme="minorHAnsi" w:cstheme="minorHAnsi"/>
          <w:color w:val="363636"/>
          <w:sz w:val="22"/>
          <w:szCs w:val="22"/>
        </w:rPr>
      </w:pPr>
      <w:r w:rsidRPr="008C3307">
        <w:rPr>
          <w:rFonts w:asciiTheme="minorHAnsi" w:hAnsiTheme="minorHAnsi" w:cstheme="minorHAnsi"/>
          <w:noProof/>
          <w:sz w:val="22"/>
          <w:szCs w:val="22"/>
        </w:rPr>
        <w:drawing>
          <wp:inline distT="0" distB="0" distL="0" distR="0">
            <wp:extent cx="5716905" cy="5716905"/>
            <wp:effectExtent l="0" t="0" r="0" b="0"/>
            <wp:docPr id="3" name="Obrázok 3" descr="https://www.europarl.europa.eu/resources/library/images/20150703PHT73965/20150703PHT73965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uroparl.europa.eu/resources/library/images/20150703PHT73965/20150703PHT73965_origin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5716905"/>
                    </a:xfrm>
                    <a:prstGeom prst="rect">
                      <a:avLst/>
                    </a:prstGeom>
                    <a:noFill/>
                    <a:ln>
                      <a:noFill/>
                    </a:ln>
                  </pic:spPr>
                </pic:pic>
              </a:graphicData>
            </a:graphic>
          </wp:inline>
        </w:drawing>
      </w:r>
    </w:p>
    <w:p w:rsidR="00DF2E40" w:rsidRPr="008C3307" w:rsidRDefault="00DF2E40" w:rsidP="008C3307">
      <w:pPr>
        <w:spacing w:after="120" w:line="240" w:lineRule="auto"/>
        <w:jc w:val="both"/>
        <w:rPr>
          <w:rFonts w:cstheme="minorHAnsi"/>
          <w:b/>
        </w:rPr>
      </w:pPr>
      <w:r w:rsidRPr="008C3307">
        <w:rPr>
          <w:rFonts w:cstheme="minorHAnsi"/>
          <w:b/>
        </w:rPr>
        <w:lastRenderedPageBreak/>
        <w:t>Čo môžem urobiť ako študent alebo učiteľ?</w:t>
      </w:r>
    </w:p>
    <w:p w:rsidR="00DF2E40" w:rsidRPr="008C3307" w:rsidRDefault="00DF2E40" w:rsidP="008C3307">
      <w:pPr>
        <w:spacing w:after="120" w:line="240" w:lineRule="auto"/>
        <w:jc w:val="both"/>
        <w:rPr>
          <w:rFonts w:cstheme="minorHAnsi"/>
        </w:rPr>
      </w:pPr>
      <w:r w:rsidRPr="008C3307">
        <w:rPr>
          <w:rFonts w:cstheme="minorHAnsi"/>
        </w:rPr>
        <w:t xml:space="preserve">Slovensko čelí zmenám s akými sa ešte nestretli. Stav svetovej klímy aj lokálnych prejavov počasia poukazujú na urgentnosť aj veľkosť potrebných opatrení. Často sa stáva, že ľudia alebo organizácie necítia potrebu niečo meniť. Veľa z nás má skúsenosti s pokojnou zmenou spoločenského a ekonomického systému aj s reformami veľkých rozmerov. Vieme aká náročná môže byť zmena a vieme čo všetko nám môže priniesť. </w:t>
      </w:r>
    </w:p>
    <w:p w:rsidR="008C3307" w:rsidRDefault="008C3307" w:rsidP="008C3307">
      <w:pPr>
        <w:spacing w:after="120" w:line="240" w:lineRule="auto"/>
        <w:jc w:val="both"/>
        <w:rPr>
          <w:rFonts w:cstheme="minorHAnsi"/>
        </w:rPr>
      </w:pPr>
    </w:p>
    <w:p w:rsidR="00DF2E40" w:rsidRPr="008C3307" w:rsidRDefault="00DF2E40" w:rsidP="008C3307">
      <w:pPr>
        <w:spacing w:after="120" w:line="240" w:lineRule="auto"/>
        <w:jc w:val="both"/>
        <w:rPr>
          <w:rFonts w:cstheme="minorHAnsi"/>
        </w:rPr>
      </w:pPr>
      <w:r w:rsidRPr="008C3307">
        <w:rPr>
          <w:rFonts w:cstheme="minorHAnsi"/>
        </w:rPr>
        <w:t>Svet potrebuje náš prínos aj našu odvahu veci meniť. Ak prudko prichádzajúce zmeny zvládneme, môžeme tým veľa získať. Ak nie, vystavíme tým seba aj ostatných veľkému riziku. </w:t>
      </w:r>
    </w:p>
    <w:p w:rsidR="008C3307" w:rsidRDefault="008C3307" w:rsidP="008C3307">
      <w:pPr>
        <w:spacing w:after="120" w:line="240" w:lineRule="auto"/>
        <w:jc w:val="both"/>
        <w:rPr>
          <w:rFonts w:cstheme="minorHAnsi"/>
        </w:rPr>
      </w:pPr>
    </w:p>
    <w:p w:rsidR="00DF2E40" w:rsidRPr="008C3307" w:rsidRDefault="00DF2E40" w:rsidP="008C3307">
      <w:pPr>
        <w:spacing w:after="120" w:line="240" w:lineRule="auto"/>
        <w:jc w:val="both"/>
        <w:rPr>
          <w:rFonts w:cstheme="minorHAnsi"/>
        </w:rPr>
      </w:pPr>
      <w:r w:rsidRPr="008C3307">
        <w:rPr>
          <w:rFonts w:cstheme="minorHAnsi"/>
        </w:rPr>
        <w:t>Túžba spoznávať a učiť sa je človeku prirodzená. Keď sa naučíme niečo, čo sme nevedeli, malo by nám to priniesť radosť. Na učenie je potrebné sústredenie a angažovanosť. Ak tieto zložky chýbajú, človek sa neučí, ale len “odpracúva” nevyhnutné minimum. Podľa mnohých vedcov aj medzinárodných inštitúcií sme na prahu veľkej klimatickej, ekonomickej a spoločenskej zmeny. </w:t>
      </w:r>
      <w:r w:rsidRPr="008C3307">
        <w:rPr>
          <w:rFonts w:cstheme="minorHAnsi"/>
          <w:bCs/>
        </w:rPr>
        <w:t>Svetové ekonomické fórum</w:t>
      </w:r>
      <w:r w:rsidRPr="008C3307">
        <w:rPr>
          <w:rFonts w:cstheme="minorHAnsi"/>
        </w:rPr>
        <w:t> nazýva toto obdobie</w:t>
      </w:r>
      <w:r w:rsidRPr="008C3307">
        <w:rPr>
          <w:rFonts w:cstheme="minorHAnsi"/>
          <w:bCs/>
        </w:rPr>
        <w:t> štvrtou priemyselnou revolúciou</w:t>
      </w:r>
      <w:r w:rsidRPr="008C3307">
        <w:rPr>
          <w:rFonts w:cstheme="minorHAnsi"/>
        </w:rPr>
        <w:t>. Nové zdroje energie, nové spôsoby produkcie aj prepravy, umelá inteligencia, automatizácia procesov, všadeprítomné mobilné superpočítače, internet vecí, inteligentné roboty, autonómne autá, genetické inžinierstvo, biotechnológie, nanotechnológie, kryptomeny, 3D tlačiarne. </w:t>
      </w:r>
      <w:r w:rsidRPr="008C3307">
        <w:rPr>
          <w:rFonts w:cstheme="minorHAnsi"/>
          <w:bCs/>
        </w:rPr>
        <w:t>Dôkazy o dramatických zmenách</w:t>
      </w:r>
      <w:r w:rsidRPr="008C3307">
        <w:rPr>
          <w:rFonts w:cstheme="minorHAnsi"/>
        </w:rPr>
        <w:t> sú všade okolo nás a zmeny naberajú exponenciálnu rýchlosť. </w:t>
      </w:r>
      <w:r w:rsidRPr="008C3307">
        <w:rPr>
          <w:rFonts w:cstheme="minorHAnsi"/>
          <w:bCs/>
        </w:rPr>
        <w:t>Výzvou </w:t>
      </w:r>
      <w:r w:rsidRPr="008C3307">
        <w:rPr>
          <w:rFonts w:cstheme="minorHAnsi"/>
        </w:rPr>
        <w:t>je v krátkom čase vybudovať fungujúcu infraštruktúru hospodárstva s </w:t>
      </w:r>
      <w:r w:rsidRPr="008C3307">
        <w:rPr>
          <w:rFonts w:cstheme="minorHAnsi"/>
          <w:bCs/>
        </w:rPr>
        <w:t>minimálnou produkciou CO</w:t>
      </w:r>
      <w:r w:rsidRPr="000D7270">
        <w:rPr>
          <w:rFonts w:cstheme="minorHAnsi"/>
          <w:vertAlign w:val="subscript"/>
        </w:rPr>
        <w:t>2</w:t>
      </w:r>
      <w:r w:rsidRPr="008C3307">
        <w:rPr>
          <w:rFonts w:cstheme="minorHAnsi"/>
        </w:rPr>
        <w:t> a zlepšiť </w:t>
      </w:r>
      <w:r w:rsidRPr="008C3307">
        <w:rPr>
          <w:rFonts w:cstheme="minorHAnsi"/>
          <w:bCs/>
        </w:rPr>
        <w:t>zdravie </w:t>
      </w:r>
      <w:r w:rsidRPr="008C3307">
        <w:rPr>
          <w:rFonts w:cstheme="minorHAnsi"/>
        </w:rPr>
        <w:t>a kvalitu života ľudí.</w:t>
      </w:r>
    </w:p>
    <w:p w:rsidR="008C3307" w:rsidRDefault="008C3307" w:rsidP="008C3307">
      <w:pPr>
        <w:spacing w:after="120" w:line="240" w:lineRule="auto"/>
        <w:jc w:val="both"/>
        <w:rPr>
          <w:rFonts w:cstheme="minorHAnsi"/>
        </w:rPr>
      </w:pPr>
    </w:p>
    <w:p w:rsidR="00DF2E40" w:rsidRPr="008C3307" w:rsidRDefault="00DF2E40" w:rsidP="008C3307">
      <w:pPr>
        <w:spacing w:after="120" w:line="240" w:lineRule="auto"/>
        <w:jc w:val="both"/>
        <w:rPr>
          <w:rFonts w:cstheme="minorHAnsi"/>
          <w:b/>
        </w:rPr>
      </w:pPr>
      <w:r w:rsidRPr="008C3307">
        <w:rPr>
          <w:rFonts w:cstheme="minorHAnsi"/>
          <w:b/>
        </w:rPr>
        <w:t>Maximalizujte zeleň</w:t>
      </w:r>
    </w:p>
    <w:p w:rsidR="00DF2E40" w:rsidRPr="008C3307" w:rsidRDefault="00DF2E40" w:rsidP="008C3307">
      <w:pPr>
        <w:spacing w:after="120" w:line="240" w:lineRule="auto"/>
        <w:jc w:val="both"/>
        <w:rPr>
          <w:rFonts w:cstheme="minorHAnsi"/>
        </w:rPr>
      </w:pPr>
      <w:r w:rsidRPr="008C3307">
        <w:rPr>
          <w:rFonts w:cstheme="minorHAnsi"/>
          <w:i/>
          <w:iCs/>
        </w:rPr>
        <w:t>Ako viete vy a vaša škola obmedziť produkciu </w:t>
      </w:r>
      <w:r w:rsidRPr="008C3307">
        <w:rPr>
          <w:rFonts w:cstheme="minorHAnsi"/>
          <w:bCs/>
        </w:rPr>
        <w:t>CO</w:t>
      </w:r>
      <w:r w:rsidRPr="008C3307">
        <w:rPr>
          <w:rFonts w:cstheme="minorHAnsi"/>
          <w:bCs/>
          <w:vertAlign w:val="subscript"/>
        </w:rPr>
        <w:t>2</w:t>
      </w:r>
      <w:r w:rsidRPr="008C3307">
        <w:rPr>
          <w:rFonts w:cstheme="minorHAnsi"/>
          <w:i/>
          <w:iCs/>
        </w:rPr>
        <w:t>? Ako viete v tomto smere podporiť spolužiakov, rodičov?  </w:t>
      </w:r>
    </w:p>
    <w:p w:rsidR="00DF2E40" w:rsidRPr="008C3307" w:rsidRDefault="00DF2E40" w:rsidP="008C3307">
      <w:pPr>
        <w:spacing w:after="120" w:line="240" w:lineRule="auto"/>
        <w:jc w:val="both"/>
        <w:rPr>
          <w:rFonts w:cstheme="minorHAnsi"/>
        </w:rPr>
      </w:pPr>
      <w:r w:rsidRPr="008C3307">
        <w:rPr>
          <w:rFonts w:cstheme="minorHAnsi"/>
        </w:rPr>
        <w:t>Maximalizujte zeleň vo vnútri aj vonku budovy. </w:t>
      </w:r>
      <w:r w:rsidRPr="008C3307">
        <w:rPr>
          <w:rFonts w:cstheme="minorHAnsi"/>
          <w:bCs/>
        </w:rPr>
        <w:t>Zeleň</w:t>
      </w:r>
      <w:r w:rsidRPr="008C3307">
        <w:rPr>
          <w:rFonts w:cstheme="minorHAnsi"/>
        </w:rPr>
        <w:t> absorbuje </w:t>
      </w:r>
      <w:r w:rsidRPr="008C3307">
        <w:rPr>
          <w:rFonts w:cstheme="minorHAnsi"/>
          <w:bCs/>
        </w:rPr>
        <w:t>CO2 z atmosféry</w:t>
      </w:r>
      <w:r w:rsidRPr="008C3307">
        <w:rPr>
          <w:rFonts w:cstheme="minorHAnsi"/>
        </w:rPr>
        <w:t>, </w:t>
      </w:r>
      <w:r w:rsidRPr="008C3307">
        <w:rPr>
          <w:rFonts w:cstheme="minorHAnsi"/>
          <w:bCs/>
        </w:rPr>
        <w:t>zadržiava vodu</w:t>
      </w:r>
      <w:r w:rsidRPr="008C3307">
        <w:rPr>
          <w:rFonts w:cstheme="minorHAnsi"/>
        </w:rPr>
        <w:t>, </w:t>
      </w:r>
      <w:r w:rsidRPr="000D7270">
        <w:rPr>
          <w:rFonts w:cstheme="minorHAnsi"/>
          <w:bCs/>
        </w:rPr>
        <w:t>produkuje kyslík</w:t>
      </w:r>
      <w:r w:rsidRPr="008C3307">
        <w:rPr>
          <w:rFonts w:cstheme="minorHAnsi"/>
        </w:rPr>
        <w:t>, </w:t>
      </w:r>
      <w:r w:rsidRPr="000D7270">
        <w:rPr>
          <w:rFonts w:cstheme="minorHAnsi"/>
          <w:bCs/>
        </w:rPr>
        <w:t>čistý vzduch, vodu aj pôdu</w:t>
      </w:r>
      <w:r w:rsidRPr="008C3307">
        <w:rPr>
          <w:rFonts w:cstheme="minorHAnsi"/>
        </w:rPr>
        <w:t>, </w:t>
      </w:r>
      <w:r w:rsidRPr="000D7270">
        <w:rPr>
          <w:rFonts w:cstheme="minorHAnsi"/>
          <w:bCs/>
        </w:rPr>
        <w:t>utlmuje hluk</w:t>
      </w:r>
      <w:r w:rsidRPr="008C3307">
        <w:rPr>
          <w:rFonts w:cstheme="minorHAnsi"/>
          <w:bCs/>
        </w:rPr>
        <w:t xml:space="preserve">, </w:t>
      </w:r>
      <w:r w:rsidRPr="000D7270">
        <w:rPr>
          <w:rFonts w:cstheme="minorHAnsi"/>
          <w:bCs/>
        </w:rPr>
        <w:t>ochladzuje prostredie a stabilizuje krajinu</w:t>
      </w:r>
      <w:r w:rsidRPr="008C3307">
        <w:rPr>
          <w:rFonts w:cstheme="minorHAnsi"/>
        </w:rPr>
        <w:t>. Zeleň sa rozširuje a rastie prirodzene takmer všade, pokiaľ má k dispozícií dostatok vody a pôdy.  </w:t>
      </w:r>
      <w:r w:rsidRPr="000D7270">
        <w:rPr>
          <w:rFonts w:cstheme="minorHAnsi"/>
          <w:bCs/>
        </w:rPr>
        <w:t>Výsadba zelene</w:t>
      </w:r>
      <w:r w:rsidRPr="008C3307">
        <w:rPr>
          <w:rFonts w:cstheme="minorHAnsi"/>
        </w:rPr>
        <w:t> a </w:t>
      </w:r>
      <w:r w:rsidRPr="000D7270">
        <w:rPr>
          <w:rFonts w:cstheme="minorHAnsi"/>
          <w:bCs/>
        </w:rPr>
        <w:t>tvorba krajiny v súlade s prírodou</w:t>
      </w:r>
      <w:r w:rsidRPr="008C3307">
        <w:rPr>
          <w:rFonts w:cstheme="minorHAnsi"/>
        </w:rPr>
        <w:t xml:space="preserve"> vie rozširovaniu zelene výrazne pomôcť. Činnosti </w:t>
      </w:r>
      <w:proofErr w:type="spellStart"/>
      <w:r w:rsidRPr="008C3307">
        <w:rPr>
          <w:rFonts w:cstheme="minorHAnsi"/>
        </w:rPr>
        <w:t>prispievajúce</w:t>
      </w:r>
      <w:proofErr w:type="spellEnd"/>
      <w:r w:rsidRPr="008C3307">
        <w:rPr>
          <w:rFonts w:cstheme="minorHAnsi"/>
        </w:rPr>
        <w:t xml:space="preserve"> k znižovaniu množstva zelene a vysychaniu krajiny ako napríklad spevňovanie povrchov, kosenie, </w:t>
      </w:r>
      <w:proofErr w:type="spellStart"/>
      <w:r w:rsidRPr="008C3307">
        <w:rPr>
          <w:rFonts w:cstheme="minorHAnsi"/>
        </w:rPr>
        <w:t>orezy</w:t>
      </w:r>
      <w:proofErr w:type="spellEnd"/>
      <w:r w:rsidRPr="008C3307">
        <w:rPr>
          <w:rFonts w:cstheme="minorHAnsi"/>
        </w:rPr>
        <w:t xml:space="preserve"> a výruby drevín je potrebné minimalizovať len na nevyhnutnú mieru.</w:t>
      </w:r>
    </w:p>
    <w:p w:rsidR="00DF2E40" w:rsidRPr="000D7270" w:rsidRDefault="00DF2E40" w:rsidP="008C3307">
      <w:pPr>
        <w:spacing w:after="120" w:line="240" w:lineRule="auto"/>
        <w:jc w:val="both"/>
        <w:rPr>
          <w:rFonts w:cstheme="minorHAnsi"/>
          <w:b/>
        </w:rPr>
      </w:pPr>
    </w:p>
    <w:p w:rsidR="00DF2E40" w:rsidRPr="000D7270" w:rsidRDefault="00DF2E40" w:rsidP="008C3307">
      <w:pPr>
        <w:spacing w:after="120" w:line="240" w:lineRule="auto"/>
        <w:jc w:val="both"/>
        <w:rPr>
          <w:rFonts w:cstheme="minorHAnsi"/>
          <w:b/>
          <w:bCs/>
        </w:rPr>
      </w:pPr>
      <w:r w:rsidRPr="000D7270">
        <w:rPr>
          <w:rFonts w:cstheme="minorHAnsi"/>
          <w:b/>
        </w:rPr>
        <w:t>Minimalizujte produkciu CO</w:t>
      </w:r>
      <w:r w:rsidRPr="000D7270">
        <w:rPr>
          <w:rFonts w:cstheme="minorHAnsi"/>
          <w:b/>
          <w:vertAlign w:val="subscript"/>
        </w:rPr>
        <w:t>2</w:t>
      </w:r>
    </w:p>
    <w:p w:rsidR="00DF2E40" w:rsidRPr="008C3307" w:rsidRDefault="00DF2E40" w:rsidP="008C3307">
      <w:pPr>
        <w:spacing w:after="120" w:line="240" w:lineRule="auto"/>
        <w:jc w:val="both"/>
        <w:rPr>
          <w:rFonts w:cstheme="minorHAnsi"/>
        </w:rPr>
      </w:pPr>
      <w:r w:rsidRPr="008C3307">
        <w:rPr>
          <w:rFonts w:cstheme="minorHAnsi"/>
        </w:rPr>
        <w:t>Spaľovaním benzínu, nafty, uhlia a zemného plynu sa do atmosféry dostáva príliš </w:t>
      </w:r>
      <w:r w:rsidRPr="000D7270">
        <w:rPr>
          <w:rFonts w:cstheme="minorHAnsi"/>
        </w:rPr>
        <w:t>veľké množstvo CO</w:t>
      </w:r>
      <w:r w:rsidRPr="000D7270">
        <w:rPr>
          <w:rFonts w:cstheme="minorHAnsi"/>
          <w:vertAlign w:val="subscript"/>
        </w:rPr>
        <w:t>2</w:t>
      </w:r>
      <w:r w:rsidRPr="008C3307">
        <w:rPr>
          <w:rFonts w:cstheme="minorHAnsi"/>
        </w:rPr>
        <w:t> a </w:t>
      </w:r>
      <w:r w:rsidRPr="000D7270">
        <w:rPr>
          <w:rFonts w:cstheme="minorHAnsi"/>
        </w:rPr>
        <w:t>toxických látok</w:t>
      </w:r>
      <w:r w:rsidRPr="008C3307">
        <w:rPr>
          <w:rFonts w:cstheme="minorHAnsi"/>
        </w:rPr>
        <w:t>. Tieto zdroje energie je urgentne potrebné nahradiť </w:t>
      </w:r>
      <w:r w:rsidRPr="000D7270">
        <w:rPr>
          <w:rFonts w:cstheme="minorHAnsi"/>
        </w:rPr>
        <w:t>energiou bez tvorby CO</w:t>
      </w:r>
      <w:r w:rsidRPr="000D7270">
        <w:rPr>
          <w:rFonts w:cstheme="minorHAnsi"/>
          <w:vertAlign w:val="subscript"/>
        </w:rPr>
        <w:t>2</w:t>
      </w:r>
      <w:r w:rsidRPr="008C3307">
        <w:rPr>
          <w:rFonts w:cstheme="minorHAnsi"/>
        </w:rPr>
        <w:t xml:space="preserve"> ako sú napríklad obnoviteľné zdroje energie.  Riešenia sú čoraz dostupnejšie a umožňujú tvorbu energie blízko miesta jej spotreby. </w:t>
      </w:r>
    </w:p>
    <w:p w:rsidR="00DF2E40" w:rsidRPr="008C3307" w:rsidRDefault="00DF2E40" w:rsidP="008C3307">
      <w:pPr>
        <w:spacing w:after="120" w:line="240" w:lineRule="auto"/>
        <w:jc w:val="both"/>
        <w:rPr>
          <w:rFonts w:cstheme="minorHAnsi"/>
          <w:bCs/>
        </w:rPr>
      </w:pPr>
    </w:p>
    <w:p w:rsidR="00DF2E40" w:rsidRPr="000D7270" w:rsidRDefault="00DF2E40" w:rsidP="008C3307">
      <w:pPr>
        <w:spacing w:after="120" w:line="240" w:lineRule="auto"/>
        <w:jc w:val="both"/>
        <w:rPr>
          <w:rFonts w:cstheme="minorHAnsi"/>
          <w:b/>
        </w:rPr>
      </w:pPr>
      <w:r w:rsidRPr="000D7270">
        <w:rPr>
          <w:rFonts w:cstheme="minorHAnsi"/>
          <w:b/>
        </w:rPr>
        <w:t>Čo je to CO</w:t>
      </w:r>
      <w:r w:rsidRPr="000D7270">
        <w:rPr>
          <w:rFonts w:cstheme="minorHAnsi"/>
          <w:b/>
          <w:vertAlign w:val="subscript"/>
        </w:rPr>
        <w:t>2</w:t>
      </w:r>
      <w:r w:rsidRPr="000D7270">
        <w:rPr>
          <w:rFonts w:cstheme="minorHAnsi"/>
          <w:b/>
        </w:rPr>
        <w:t xml:space="preserve"> a ako nám Škodí v Životnom prostredí?</w:t>
      </w:r>
    </w:p>
    <w:p w:rsidR="00DF2E40" w:rsidRPr="008C3307" w:rsidRDefault="00DF2E40" w:rsidP="008C3307">
      <w:pPr>
        <w:spacing w:after="120" w:line="240" w:lineRule="auto"/>
        <w:jc w:val="both"/>
        <w:rPr>
          <w:rFonts w:cstheme="minorHAnsi"/>
        </w:rPr>
      </w:pPr>
      <w:r w:rsidRPr="008C3307">
        <w:rPr>
          <w:rFonts w:cstheme="minorHAnsi"/>
        </w:rPr>
        <w:t>Oxid uhličitý patrí k najdôležitejším plynom na Zemi. Tento atmosférický plyn je tvorený dvoma atómami kyslíka a jedným atómom uhlíka. Vzniká ako produkt biologických procesov, napríklad dýchania a kvasenia a ako produkt horenia zlúčenín uhlíka vo vzduchu. Rastliny ho používajú na výrobu sacharidov, pri fotosyntéze.</w:t>
      </w:r>
    </w:p>
    <w:p w:rsidR="00DF2E40" w:rsidRPr="008C3307" w:rsidRDefault="00DF2E40" w:rsidP="008C3307">
      <w:pPr>
        <w:spacing w:after="120" w:line="240" w:lineRule="auto"/>
        <w:jc w:val="both"/>
        <w:rPr>
          <w:rFonts w:cstheme="minorHAnsi"/>
        </w:rPr>
      </w:pPr>
      <w:r w:rsidRPr="008C3307">
        <w:rPr>
          <w:rFonts w:cstheme="minorHAnsi"/>
        </w:rPr>
        <w:lastRenderedPageBreak/>
        <w:t>CO</w:t>
      </w:r>
      <w:r w:rsidRPr="008C3307">
        <w:rPr>
          <w:rFonts w:cstheme="minorHAnsi"/>
          <w:vertAlign w:val="subscript"/>
        </w:rPr>
        <w:t>2</w:t>
      </w:r>
      <w:r w:rsidRPr="008C3307">
        <w:rPr>
          <w:rFonts w:cstheme="minorHAnsi"/>
        </w:rPr>
        <w:t xml:space="preserve"> má svoje negatívne účinky. Keďže sa vytvára v našej atmosfére, má otepľujúci účinok, ktorý mení klímu Zeme. Hladina oxidu uhličitého sa ľahko zvýši nad odporúčané množstvo, čo vedie k nepriaznivým vplyvom. </w:t>
      </w:r>
    </w:p>
    <w:p w:rsidR="00DF2E40" w:rsidRPr="008C3307" w:rsidRDefault="00DF2E40" w:rsidP="008C3307">
      <w:pPr>
        <w:spacing w:after="120" w:line="240" w:lineRule="auto"/>
        <w:jc w:val="both"/>
        <w:rPr>
          <w:rFonts w:cstheme="minorHAnsi"/>
        </w:rPr>
      </w:pPr>
      <w:r w:rsidRPr="008C3307">
        <w:rPr>
          <w:rFonts w:cstheme="minorHAnsi"/>
        </w:rPr>
        <w:t>Mestá sa musia vyrovnávať s enormne vysokými teplotami, ako aj so stúpajúcou hladinou CO</w:t>
      </w:r>
      <w:r w:rsidRPr="008C3307">
        <w:rPr>
          <w:rFonts w:cstheme="minorHAnsi"/>
          <w:vertAlign w:val="subscript"/>
        </w:rPr>
        <w:t>2</w:t>
      </w:r>
      <w:r w:rsidRPr="008C3307">
        <w:rPr>
          <w:rFonts w:cstheme="minorHAnsi"/>
        </w:rPr>
        <w:t xml:space="preserve"> v atmosfére.</w:t>
      </w:r>
    </w:p>
    <w:p w:rsidR="00DF2E40" w:rsidRPr="008C3307" w:rsidRDefault="00DF2E40" w:rsidP="008C3307">
      <w:pPr>
        <w:spacing w:after="120" w:line="240" w:lineRule="auto"/>
        <w:jc w:val="both"/>
        <w:rPr>
          <w:rFonts w:cstheme="minorHAnsi"/>
        </w:rPr>
      </w:pPr>
      <w:r w:rsidRPr="008C3307">
        <w:rPr>
          <w:rFonts w:cstheme="minorHAnsi"/>
        </w:rPr>
        <w:t>Oxid uhličitý je horúcou témou posledných rokov, najmä v súvislosti so zmenou klímy a vládnou politikou. Odhliadnuc od toho všetkého, monitorovanie a kontrola úrovne oxidu uhličitého je dôležitá pre každého, vzhľadom k zachovaniu zdravia, bezpečnosti a taktiež zabezpečeniu energetickej účinnosti.</w:t>
      </w:r>
    </w:p>
    <w:p w:rsidR="000D7270" w:rsidRDefault="000D7270" w:rsidP="008C3307">
      <w:pPr>
        <w:spacing w:after="120" w:line="240" w:lineRule="auto"/>
        <w:jc w:val="both"/>
        <w:rPr>
          <w:rFonts w:cstheme="minorHAnsi"/>
          <w:bCs/>
        </w:rPr>
      </w:pPr>
    </w:p>
    <w:p w:rsidR="00DF2E40" w:rsidRPr="000D7270" w:rsidRDefault="00DF2E40" w:rsidP="008C3307">
      <w:pPr>
        <w:spacing w:after="120" w:line="240" w:lineRule="auto"/>
        <w:jc w:val="both"/>
        <w:rPr>
          <w:rFonts w:cstheme="minorHAnsi"/>
          <w:b/>
        </w:rPr>
      </w:pPr>
      <w:r w:rsidRPr="000D7270">
        <w:rPr>
          <w:rFonts w:cstheme="minorHAnsi"/>
          <w:b/>
          <w:bCs/>
        </w:rPr>
        <w:t>Vplyv oxidu uhličitého na kvalitu vzduchu</w:t>
      </w:r>
    </w:p>
    <w:p w:rsidR="00DF2E40" w:rsidRDefault="00DF2E40" w:rsidP="008C3307">
      <w:pPr>
        <w:spacing w:after="120" w:line="240" w:lineRule="auto"/>
        <w:jc w:val="both"/>
        <w:rPr>
          <w:rFonts w:cstheme="minorHAnsi"/>
        </w:rPr>
      </w:pPr>
      <w:r w:rsidRPr="008C3307">
        <w:rPr>
          <w:rFonts w:cstheme="minorHAnsi"/>
        </w:rPr>
        <w:t>Kvalita mestského ovzdušia je nižšia ako priemerná kvalita ovzdušia na vidieku. V mestských uliciach s hustou premávkou je kvalita ovzdušia na najnižšej úrovni. Je zaujímavé skúmať, do akej miery zeleň prispieva k zlepšeniu kvality ovzdušia v silne znečistených zónach mesta.</w:t>
      </w:r>
    </w:p>
    <w:p w:rsidR="000D7270" w:rsidRPr="008C3307" w:rsidRDefault="000D7270" w:rsidP="008C3307">
      <w:pPr>
        <w:spacing w:after="120" w:line="240" w:lineRule="auto"/>
        <w:jc w:val="both"/>
        <w:rPr>
          <w:rFonts w:cstheme="minorHAnsi"/>
        </w:rPr>
      </w:pPr>
    </w:p>
    <w:p w:rsidR="00DF2E40" w:rsidRPr="000D7270" w:rsidRDefault="00DF2E40" w:rsidP="008C3307">
      <w:pPr>
        <w:spacing w:after="120" w:line="240" w:lineRule="auto"/>
        <w:jc w:val="both"/>
        <w:rPr>
          <w:rFonts w:cstheme="minorHAnsi"/>
          <w:b/>
        </w:rPr>
      </w:pPr>
      <w:r w:rsidRPr="000D7270">
        <w:rPr>
          <w:rFonts w:cstheme="minorHAnsi"/>
          <w:b/>
          <w:bCs/>
        </w:rPr>
        <w:t>Aké rizikové zložky sa nachádzajú vo vzduchu? </w:t>
      </w:r>
    </w:p>
    <w:p w:rsidR="00DF2E40" w:rsidRPr="008C3307" w:rsidRDefault="00DF2E40" w:rsidP="008C3307">
      <w:pPr>
        <w:spacing w:after="120" w:line="240" w:lineRule="auto"/>
        <w:jc w:val="both"/>
        <w:rPr>
          <w:rFonts w:cstheme="minorHAnsi"/>
          <w:bCs/>
        </w:rPr>
      </w:pPr>
      <w:r w:rsidRPr="008C3307">
        <w:rPr>
          <w:rFonts w:cstheme="minorHAnsi"/>
        </w:rPr>
        <w:t>Medzi rizikové zložky nachádzajúce sa vo vzduchu, môžeme zaradiť bez ohľadu na poradie:</w:t>
      </w:r>
      <w:r w:rsidRPr="008C3307">
        <w:rPr>
          <w:rFonts w:cstheme="minorHAnsi"/>
          <w:bCs/>
        </w:rPr>
        <w:t> </w:t>
      </w:r>
    </w:p>
    <w:p w:rsidR="00DF2E40" w:rsidRPr="000D7270" w:rsidRDefault="00DF2E40" w:rsidP="008C3307">
      <w:pPr>
        <w:spacing w:after="120" w:line="240" w:lineRule="auto"/>
        <w:jc w:val="both"/>
        <w:rPr>
          <w:rFonts w:cstheme="minorHAnsi"/>
          <w:bCs/>
        </w:rPr>
      </w:pPr>
      <w:r w:rsidRPr="008C3307">
        <w:rPr>
          <w:rFonts w:cstheme="minorHAnsi"/>
          <w:bCs/>
        </w:rPr>
        <w:t>oxid uhličitý – CO</w:t>
      </w:r>
      <w:r w:rsidRPr="008C3307">
        <w:rPr>
          <w:rFonts w:cstheme="minorHAnsi"/>
          <w:bCs/>
          <w:vertAlign w:val="subscript"/>
        </w:rPr>
        <w:t>2</w:t>
      </w:r>
      <w:r w:rsidRPr="008C3307">
        <w:rPr>
          <w:rFonts w:cstheme="minorHAnsi"/>
          <w:bCs/>
        </w:rPr>
        <w:t>,</w:t>
      </w:r>
      <w:r w:rsidRPr="008C3307">
        <w:rPr>
          <w:rFonts w:cstheme="minorHAnsi"/>
        </w:rPr>
        <w:t> </w:t>
      </w:r>
      <w:r w:rsidRPr="008C3307">
        <w:rPr>
          <w:rFonts w:cstheme="minorHAnsi"/>
          <w:bCs/>
        </w:rPr>
        <w:t>oxid siričitý – SO</w:t>
      </w:r>
      <w:r w:rsidRPr="008C3307">
        <w:rPr>
          <w:rFonts w:cstheme="minorHAnsi"/>
          <w:bCs/>
          <w:vertAlign w:val="subscript"/>
        </w:rPr>
        <w:t>2</w:t>
      </w:r>
      <w:r w:rsidRPr="008C3307">
        <w:rPr>
          <w:rFonts w:cstheme="minorHAnsi"/>
          <w:bCs/>
        </w:rPr>
        <w:t xml:space="preserve">, oxidy dusíka – </w:t>
      </w:r>
      <w:proofErr w:type="spellStart"/>
      <w:r w:rsidRPr="008C3307">
        <w:rPr>
          <w:rFonts w:cstheme="minorHAnsi"/>
          <w:bCs/>
        </w:rPr>
        <w:t>NOx</w:t>
      </w:r>
      <w:proofErr w:type="spellEnd"/>
      <w:r w:rsidRPr="008C3307">
        <w:rPr>
          <w:rFonts w:cstheme="minorHAnsi"/>
          <w:bCs/>
        </w:rPr>
        <w:t>, oxid uhoľnatý – CO, prízemný ozón – O</w:t>
      </w:r>
      <w:r w:rsidRPr="008C3307">
        <w:rPr>
          <w:rFonts w:cstheme="minorHAnsi"/>
          <w:bCs/>
          <w:vertAlign w:val="subscript"/>
        </w:rPr>
        <w:t>3</w:t>
      </w:r>
      <w:r w:rsidRPr="008C3307">
        <w:rPr>
          <w:rFonts w:cstheme="minorHAnsi"/>
          <w:bCs/>
        </w:rPr>
        <w:t>, formaldehyd </w:t>
      </w:r>
      <w:r w:rsidRPr="008C3307">
        <w:rPr>
          <w:rFonts w:cstheme="minorHAnsi"/>
        </w:rPr>
        <w:t>a ďalšie organické a chemické látky: prach, baktérie a vírusy, ale aj plesne, pele a výkaly roztočov, azbest, radón, kladné a negatívne ióny a minerálne vlákna.</w:t>
      </w:r>
    </w:p>
    <w:p w:rsidR="00DF2E40" w:rsidRPr="008C3307" w:rsidRDefault="00DF2E40" w:rsidP="008C3307">
      <w:pPr>
        <w:spacing w:after="120" w:line="240" w:lineRule="auto"/>
        <w:jc w:val="both"/>
        <w:rPr>
          <w:rFonts w:cstheme="minorHAnsi"/>
        </w:rPr>
      </w:pPr>
      <w:r w:rsidRPr="008C3307">
        <w:rPr>
          <w:rFonts w:cstheme="minorHAnsi"/>
        </w:rPr>
        <w:t>Mnohým z týchto látok sme denne vystavovaný, vonku, v interiéroch a v priestoroch našich domácností.</w:t>
      </w:r>
    </w:p>
    <w:p w:rsidR="00DF2E40" w:rsidRPr="008C3307" w:rsidRDefault="00DF2E40" w:rsidP="008C3307">
      <w:pPr>
        <w:spacing w:after="120" w:line="240" w:lineRule="auto"/>
        <w:jc w:val="both"/>
        <w:rPr>
          <w:rFonts w:cstheme="minorHAnsi"/>
          <w:bCs/>
        </w:rPr>
      </w:pPr>
    </w:p>
    <w:p w:rsidR="00DF2E40" w:rsidRPr="000D7270" w:rsidRDefault="00DF2E40" w:rsidP="008C3307">
      <w:pPr>
        <w:spacing w:after="120" w:line="240" w:lineRule="auto"/>
        <w:jc w:val="both"/>
        <w:rPr>
          <w:rFonts w:cstheme="minorHAnsi"/>
          <w:b/>
        </w:rPr>
      </w:pPr>
      <w:r w:rsidRPr="000D7270">
        <w:rPr>
          <w:rFonts w:cstheme="minorHAnsi"/>
          <w:b/>
          <w:bCs/>
        </w:rPr>
        <w:t>SO</w:t>
      </w:r>
      <w:r w:rsidRPr="000D7270">
        <w:rPr>
          <w:rFonts w:cstheme="minorHAnsi"/>
          <w:b/>
          <w:bCs/>
          <w:vertAlign w:val="subscript"/>
        </w:rPr>
        <w:t>2</w:t>
      </w:r>
      <w:r w:rsidRPr="000D7270">
        <w:rPr>
          <w:rFonts w:cstheme="minorHAnsi"/>
          <w:b/>
        </w:rPr>
        <w:t> – </w:t>
      </w:r>
      <w:r w:rsidRPr="000D7270">
        <w:rPr>
          <w:rFonts w:cstheme="minorHAnsi"/>
          <w:b/>
          <w:bCs/>
        </w:rPr>
        <w:t>Oxid siričitý </w:t>
      </w:r>
    </w:p>
    <w:p w:rsidR="00DF2E40" w:rsidRPr="008C3307" w:rsidRDefault="00DF2E40" w:rsidP="008C3307">
      <w:pPr>
        <w:spacing w:after="120" w:line="240" w:lineRule="auto"/>
        <w:jc w:val="both"/>
        <w:rPr>
          <w:rFonts w:cstheme="minorHAnsi"/>
        </w:rPr>
      </w:pPr>
      <w:r w:rsidRPr="008C3307">
        <w:rPr>
          <w:rFonts w:cstheme="minorHAnsi"/>
        </w:rPr>
        <w:t>Oxid siričitý bol v minulosti, v 70-tych až 80-tych rokoch 20 storočia, najvýraznejším prvkom znečisteného ovzdušia. Spôsoboval </w:t>
      </w:r>
      <w:r w:rsidRPr="008C3307">
        <w:rPr>
          <w:rFonts w:cstheme="minorHAnsi"/>
          <w:i/>
          <w:iCs/>
        </w:rPr>
        <w:t>kyslé dažde</w:t>
      </w:r>
      <w:r w:rsidRPr="008C3307">
        <w:rPr>
          <w:rFonts w:cstheme="minorHAnsi"/>
        </w:rPr>
        <w:t xml:space="preserve">. Vďaka technologického pokroku v procesoch ako </w:t>
      </w:r>
      <w:proofErr w:type="spellStart"/>
      <w:r w:rsidRPr="008C3307">
        <w:rPr>
          <w:rFonts w:cstheme="minorHAnsi"/>
        </w:rPr>
        <w:t>odsírovane</w:t>
      </w:r>
      <w:proofErr w:type="spellEnd"/>
      <w:r w:rsidRPr="008C3307">
        <w:rPr>
          <w:rFonts w:cstheme="minorHAnsi"/>
        </w:rPr>
        <w:t xml:space="preserve"> spalín, najmä v tepelných elektrárňach a teplárňach, sa hodnoty oxidu siričitého v ovzduší postupne znižujú. Mimo veľkých elektrární produkuje SO2 aj spaľovanie uhlia, </w:t>
      </w:r>
      <w:proofErr w:type="spellStart"/>
      <w:r w:rsidRPr="008C3307">
        <w:rPr>
          <w:rFonts w:cstheme="minorHAnsi"/>
        </w:rPr>
        <w:t>kerozínu</w:t>
      </w:r>
      <w:proofErr w:type="spellEnd"/>
      <w:r w:rsidRPr="008C3307">
        <w:rPr>
          <w:rFonts w:cstheme="minorHAnsi"/>
        </w:rPr>
        <w:t xml:space="preserve"> a nafty. Nesprávna odpadová inštalácia môže prispieť k výskytu síry, jej zlúčenín a rizikových zložiek v bytových priestoroch. Najvážnejším faktorom zostáva vonkajšie znečistené ovzdušie, najväčšie koncentrácie oxidu siričitého sú v oblastiach tepelných elektrární. Dopad SO2 na zdravie človeka sa prejavuje problémami horných dýchacích ciest a respiračnými chorobami.</w:t>
      </w:r>
    </w:p>
    <w:p w:rsidR="00DF2E40" w:rsidRPr="008C3307" w:rsidRDefault="00DF2E40" w:rsidP="008C3307">
      <w:pPr>
        <w:spacing w:after="120" w:line="240" w:lineRule="auto"/>
        <w:jc w:val="both"/>
        <w:rPr>
          <w:rFonts w:cstheme="minorHAnsi"/>
          <w:bCs/>
        </w:rPr>
      </w:pPr>
    </w:p>
    <w:p w:rsidR="00DF2E40" w:rsidRPr="000D7270" w:rsidRDefault="000D7270" w:rsidP="008C3307">
      <w:pPr>
        <w:spacing w:after="120" w:line="240" w:lineRule="auto"/>
        <w:jc w:val="both"/>
        <w:rPr>
          <w:rFonts w:cstheme="minorHAnsi"/>
          <w:b/>
        </w:rPr>
      </w:pPr>
      <w:proofErr w:type="spellStart"/>
      <w:r>
        <w:rPr>
          <w:rFonts w:cstheme="minorHAnsi"/>
          <w:b/>
          <w:bCs/>
        </w:rPr>
        <w:t>NOx</w:t>
      </w:r>
      <w:proofErr w:type="spellEnd"/>
      <w:r w:rsidR="00DF2E40" w:rsidRPr="000D7270">
        <w:rPr>
          <w:rFonts w:cstheme="minorHAnsi"/>
          <w:b/>
          <w:bCs/>
        </w:rPr>
        <w:t xml:space="preserve"> – Oxidy dusíka </w:t>
      </w:r>
    </w:p>
    <w:p w:rsidR="00DF2E40" w:rsidRDefault="00DF2E40" w:rsidP="008C3307">
      <w:pPr>
        <w:spacing w:after="120" w:line="240" w:lineRule="auto"/>
        <w:jc w:val="both"/>
        <w:rPr>
          <w:rFonts w:cstheme="minorHAnsi"/>
        </w:rPr>
      </w:pPr>
      <w:r w:rsidRPr="008C3307">
        <w:rPr>
          <w:rFonts w:cstheme="minorHAnsi"/>
        </w:rPr>
        <w:t>Ďalšou zložkou nachádzajúcou vo vzduchu je oxid dusíka. Svojimi koncentráciami vplývajú negatívne na zdravie dýchacích ciest oxid dusičitý NO2 a oxid dusný NO. Oxid dusíka je v ovzduší prítomný najmä vďaka emisiám automobilovej dopravy a vďaka stacionárnym zdrojom spaľujúcim fosílne palivá, pri veľkých teplotách. Človek je vystavený koncentráciám oxidu dusíka aj v dôsledku využívania plynu ako hlavného zdroja na ohrev vody. Štúdie predpovedajú zvýšenú pravdepodobnosť ohrozenia respiračnými ochoreniami, v domácnostiach využívajúcich pri varení plyn (80%). Ochorenia vyvolané oxidom dusičným a oxidom dusným spôsobujú zníženie množstva hemoglobínu v krvi, nedostatočné okysličenie tkanív, problémy pľúc a dolných dýchacích ciest. Pri nadmerných koncentráciách dochádza k pľúcnemu edému až smrti.</w:t>
      </w:r>
    </w:p>
    <w:p w:rsidR="000D7270" w:rsidRPr="008C3307" w:rsidRDefault="000D7270" w:rsidP="008C3307">
      <w:pPr>
        <w:spacing w:after="120" w:line="240" w:lineRule="auto"/>
        <w:jc w:val="both"/>
        <w:rPr>
          <w:rFonts w:cstheme="minorHAnsi"/>
        </w:rPr>
      </w:pPr>
    </w:p>
    <w:p w:rsidR="00087671" w:rsidRDefault="00087671">
      <w:pPr>
        <w:rPr>
          <w:rFonts w:cstheme="minorHAnsi"/>
          <w:b/>
          <w:bCs/>
        </w:rPr>
      </w:pPr>
      <w:r>
        <w:rPr>
          <w:rFonts w:cstheme="minorHAnsi"/>
          <w:b/>
          <w:bCs/>
        </w:rPr>
        <w:br w:type="page"/>
      </w:r>
    </w:p>
    <w:p w:rsidR="000D7270" w:rsidRPr="000D7270" w:rsidRDefault="00DF2E40" w:rsidP="008C3307">
      <w:pPr>
        <w:spacing w:after="120" w:line="240" w:lineRule="auto"/>
        <w:jc w:val="both"/>
        <w:rPr>
          <w:rFonts w:cstheme="minorHAnsi"/>
          <w:b/>
        </w:rPr>
      </w:pPr>
      <w:r w:rsidRPr="000D7270">
        <w:rPr>
          <w:rFonts w:cstheme="minorHAnsi"/>
          <w:b/>
          <w:bCs/>
        </w:rPr>
        <w:lastRenderedPageBreak/>
        <w:t>CO</w:t>
      </w:r>
      <w:r w:rsidRPr="000D7270">
        <w:rPr>
          <w:rFonts w:cstheme="minorHAnsi"/>
          <w:b/>
          <w:bCs/>
          <w:vertAlign w:val="subscript"/>
        </w:rPr>
        <w:t>2</w:t>
      </w:r>
      <w:r w:rsidR="000D7270" w:rsidRPr="000D7270">
        <w:rPr>
          <w:rFonts w:cstheme="minorHAnsi"/>
          <w:b/>
          <w:bCs/>
          <w:vertAlign w:val="subscript"/>
        </w:rPr>
        <w:t xml:space="preserve"> </w:t>
      </w:r>
      <w:r w:rsidRPr="000D7270">
        <w:rPr>
          <w:rFonts w:cstheme="minorHAnsi"/>
          <w:b/>
          <w:bCs/>
        </w:rPr>
        <w:t>- Oxid uhličitý</w:t>
      </w:r>
    </w:p>
    <w:p w:rsidR="00DF2E40" w:rsidRDefault="00DF2E40" w:rsidP="008C3307">
      <w:pPr>
        <w:spacing w:after="120" w:line="240" w:lineRule="auto"/>
        <w:jc w:val="both"/>
        <w:rPr>
          <w:rFonts w:cstheme="minorHAnsi"/>
        </w:rPr>
      </w:pPr>
      <w:r w:rsidRPr="008C3307">
        <w:rPr>
          <w:rFonts w:cstheme="minorHAnsi"/>
        </w:rPr>
        <w:t>Zdrojom oxidu uhličitého je v prvom rade človek, svojim dýchaním. CO</w:t>
      </w:r>
      <w:r w:rsidRPr="008C3307">
        <w:rPr>
          <w:rFonts w:cstheme="minorHAnsi"/>
          <w:vertAlign w:val="subscript"/>
        </w:rPr>
        <w:t>2</w:t>
      </w:r>
      <w:r w:rsidRPr="008C3307">
        <w:rPr>
          <w:rFonts w:cstheme="minorHAnsi"/>
        </w:rPr>
        <w:t xml:space="preserve"> je najbežnejším prvkom ovzdušia, intenzívnejšie koncentrovaného v uzavretých priestoroch, v závislosti od veľkosti priestorov a vetrania, v ktorých sa nachádzajú ľudia. Ďalším zdrojom CO</w:t>
      </w:r>
      <w:r w:rsidRPr="008C3307">
        <w:rPr>
          <w:rFonts w:cstheme="minorHAnsi"/>
          <w:vertAlign w:val="subscript"/>
        </w:rPr>
        <w:t>2</w:t>
      </w:r>
      <w:r w:rsidRPr="008C3307">
        <w:rPr>
          <w:rFonts w:cstheme="minorHAnsi"/>
        </w:rPr>
        <w:t xml:space="preserve"> sú pevné palivá a ich spaľovanie. Vysoká koncentrácia tohto plynu sa prejavuje sťaženým dýchaním, bolesťou hlavy, nevoľnosťami.</w:t>
      </w:r>
    </w:p>
    <w:p w:rsidR="00087671" w:rsidRPr="008C3307" w:rsidRDefault="00087671" w:rsidP="008C3307">
      <w:pPr>
        <w:spacing w:after="120" w:line="240" w:lineRule="auto"/>
        <w:jc w:val="both"/>
        <w:rPr>
          <w:rFonts w:cstheme="minorHAnsi"/>
        </w:rPr>
      </w:pPr>
    </w:p>
    <w:p w:rsidR="00DF2E40" w:rsidRPr="000D7270" w:rsidRDefault="00DF2E40" w:rsidP="008C3307">
      <w:pPr>
        <w:spacing w:after="120" w:line="240" w:lineRule="auto"/>
        <w:jc w:val="both"/>
        <w:rPr>
          <w:rFonts w:cstheme="minorHAnsi"/>
          <w:b/>
        </w:rPr>
      </w:pPr>
      <w:r w:rsidRPr="000D7270">
        <w:rPr>
          <w:rFonts w:cstheme="minorHAnsi"/>
          <w:b/>
          <w:bCs/>
        </w:rPr>
        <w:t>CO – Oxid uhoľnatý</w:t>
      </w:r>
    </w:p>
    <w:p w:rsidR="00DF2E40" w:rsidRPr="008C3307" w:rsidRDefault="00DF2E40" w:rsidP="008C3307">
      <w:pPr>
        <w:spacing w:after="120" w:line="240" w:lineRule="auto"/>
        <w:jc w:val="both"/>
        <w:rPr>
          <w:rFonts w:cstheme="minorHAnsi"/>
        </w:rPr>
      </w:pPr>
      <w:r w:rsidRPr="008C3307">
        <w:rPr>
          <w:rFonts w:cstheme="minorHAnsi"/>
        </w:rPr>
        <w:t>Oxid uhoľnatý je životu nebezpečný plyn pre človeka. Nemá chuť, zápach a ani farbu a jeho zvýšená koncentrácia vedie k príznakom akútnej otravy až smrti. Používaním zariadení na pevné palivo – napr. kachľová pec, pri spaľovaní a zvýšenej spotrebe kyslíka, pri zariadeniach bez vhodného odvádzania dymu a splodín – napr. krby a v nevetraných priestoroch s plynovým zariadením je človek vystavený vdychovaniu oxidu uhoľnatého. Zemný plyn, často využívaný v domácnostiach, obsahuje 5 % oxidu uhoľnatého. Fajčenie je taktiež zdrojom uvoľňovania oxidu uhoľnatého.</w:t>
      </w:r>
    </w:p>
    <w:p w:rsidR="00483BEF" w:rsidRPr="008C3307" w:rsidRDefault="00483BEF" w:rsidP="008C3307">
      <w:pPr>
        <w:spacing w:after="120" w:line="240" w:lineRule="auto"/>
        <w:jc w:val="both"/>
        <w:rPr>
          <w:rFonts w:cstheme="minorHAnsi"/>
          <w:b/>
        </w:rPr>
      </w:pPr>
    </w:p>
    <w:p w:rsidR="00DF2E40" w:rsidRPr="008C3307" w:rsidRDefault="00483BEF" w:rsidP="008C3307">
      <w:pPr>
        <w:spacing w:after="120" w:line="240" w:lineRule="auto"/>
        <w:jc w:val="both"/>
        <w:rPr>
          <w:rFonts w:cstheme="minorHAnsi"/>
          <w:b/>
        </w:rPr>
      </w:pPr>
      <w:r w:rsidRPr="008C3307">
        <w:rPr>
          <w:rFonts w:cstheme="minorHAnsi"/>
          <w:b/>
        </w:rPr>
        <w:t>Videá:</w:t>
      </w:r>
    </w:p>
    <w:p w:rsidR="00DF2E40" w:rsidRPr="008C3307" w:rsidRDefault="00B63627" w:rsidP="008C3307">
      <w:pPr>
        <w:spacing w:after="120" w:line="240" w:lineRule="auto"/>
        <w:jc w:val="both"/>
        <w:rPr>
          <w:rFonts w:cstheme="minorHAnsi"/>
          <w:b/>
        </w:rPr>
      </w:pPr>
      <w:hyperlink r:id="rId12" w:history="1">
        <w:r w:rsidR="00DF2E40" w:rsidRPr="008C3307">
          <w:rPr>
            <w:rStyle w:val="Hypertextovprepojenie"/>
            <w:rFonts w:cstheme="minorHAnsi"/>
            <w:b/>
          </w:rPr>
          <w:t>https://youtu.be/bpazvRVh4y0</w:t>
        </w:r>
      </w:hyperlink>
    </w:p>
    <w:p w:rsidR="00DF2E40" w:rsidRPr="008C3307" w:rsidRDefault="00B63627" w:rsidP="008C3307">
      <w:pPr>
        <w:spacing w:after="120" w:line="240" w:lineRule="auto"/>
        <w:jc w:val="both"/>
        <w:rPr>
          <w:rFonts w:cstheme="minorHAnsi"/>
          <w:b/>
        </w:rPr>
      </w:pPr>
      <w:hyperlink r:id="rId13" w:history="1">
        <w:r w:rsidR="00DF2E40" w:rsidRPr="008C3307">
          <w:rPr>
            <w:rStyle w:val="Hypertextovprepojenie"/>
            <w:rFonts w:cstheme="minorHAnsi"/>
            <w:b/>
          </w:rPr>
          <w:t xml:space="preserve">(259) </w:t>
        </w:r>
        <w:proofErr w:type="spellStart"/>
        <w:r w:rsidR="00DF2E40" w:rsidRPr="008C3307">
          <w:rPr>
            <w:rStyle w:val="Hypertextovprepojenie"/>
            <w:rFonts w:cstheme="minorHAnsi"/>
            <w:b/>
          </w:rPr>
          <w:t>Fast</w:t>
        </w:r>
        <w:proofErr w:type="spellEnd"/>
        <w:r w:rsidR="00DF2E40" w:rsidRPr="008C3307">
          <w:rPr>
            <w:rStyle w:val="Hypertextovprepojenie"/>
            <w:rFonts w:cstheme="minorHAnsi"/>
            <w:b/>
          </w:rPr>
          <w:t xml:space="preserve"> </w:t>
        </w:r>
        <w:proofErr w:type="spellStart"/>
        <w:r w:rsidR="00DF2E40" w:rsidRPr="008C3307">
          <w:rPr>
            <w:rStyle w:val="Hypertextovprepojenie"/>
            <w:rFonts w:cstheme="minorHAnsi"/>
            <w:b/>
          </w:rPr>
          <w:t>Fashion</w:t>
        </w:r>
        <w:proofErr w:type="spellEnd"/>
        <w:r w:rsidR="00DF2E40" w:rsidRPr="008C3307">
          <w:rPr>
            <w:rStyle w:val="Hypertextovprepojenie"/>
            <w:rFonts w:cstheme="minorHAnsi"/>
            <w:b/>
          </w:rPr>
          <w:t xml:space="preserve"> </w:t>
        </w:r>
        <w:proofErr w:type="spellStart"/>
        <w:r w:rsidR="00DF2E40" w:rsidRPr="008C3307">
          <w:rPr>
            <w:rStyle w:val="Hypertextovprepojenie"/>
            <w:rFonts w:cstheme="minorHAnsi"/>
            <w:b/>
          </w:rPr>
          <w:t>Explained</w:t>
        </w:r>
        <w:proofErr w:type="spellEnd"/>
        <w:r w:rsidR="00DF2E40" w:rsidRPr="008C3307">
          <w:rPr>
            <w:rStyle w:val="Hypertextovprepojenie"/>
            <w:rFonts w:cstheme="minorHAnsi"/>
            <w:b/>
          </w:rPr>
          <w:t xml:space="preserve"> In </w:t>
        </w:r>
        <w:proofErr w:type="spellStart"/>
        <w:r w:rsidR="00DF2E40" w:rsidRPr="008C3307">
          <w:rPr>
            <w:rStyle w:val="Hypertextovprepojenie"/>
            <w:rFonts w:cstheme="minorHAnsi"/>
            <w:b/>
          </w:rPr>
          <w:t>Under</w:t>
        </w:r>
        <w:proofErr w:type="spellEnd"/>
        <w:r w:rsidR="00DF2E40" w:rsidRPr="008C3307">
          <w:rPr>
            <w:rStyle w:val="Hypertextovprepojenie"/>
            <w:rFonts w:cstheme="minorHAnsi"/>
            <w:b/>
          </w:rPr>
          <w:t xml:space="preserve"> 5 </w:t>
        </w:r>
        <w:proofErr w:type="spellStart"/>
        <w:r w:rsidR="00DF2E40" w:rsidRPr="008C3307">
          <w:rPr>
            <w:rStyle w:val="Hypertextovprepojenie"/>
            <w:rFonts w:cstheme="minorHAnsi"/>
            <w:b/>
          </w:rPr>
          <w:t>Minutes</w:t>
        </w:r>
        <w:proofErr w:type="spellEnd"/>
        <w:r w:rsidR="00DF2E40" w:rsidRPr="008C3307">
          <w:rPr>
            <w:rStyle w:val="Hypertextovprepojenie"/>
            <w:rFonts w:cstheme="minorHAnsi"/>
            <w:b/>
          </w:rPr>
          <w:t xml:space="preserve"> - YouTube</w:t>
        </w:r>
      </w:hyperlink>
    </w:p>
    <w:p w:rsidR="00DF2E40" w:rsidRPr="008C3307" w:rsidRDefault="00B63627" w:rsidP="008C3307">
      <w:pPr>
        <w:spacing w:after="120" w:line="240" w:lineRule="auto"/>
        <w:jc w:val="both"/>
        <w:rPr>
          <w:rFonts w:cstheme="minorHAnsi"/>
          <w:b/>
        </w:rPr>
      </w:pPr>
      <w:hyperlink r:id="rId14" w:history="1">
        <w:r w:rsidR="00DF2E40" w:rsidRPr="008C3307">
          <w:rPr>
            <w:rStyle w:val="Hypertextovprepojenie"/>
            <w:rFonts w:cstheme="minorHAnsi"/>
            <w:b/>
          </w:rPr>
          <w:t>Ako sa obliekať ekologicky? - Zelená Zeleni (zelenazeleni.sk)</w:t>
        </w:r>
      </w:hyperlink>
    </w:p>
    <w:p w:rsidR="00DF2E40" w:rsidRPr="008C3307" w:rsidRDefault="00B63627" w:rsidP="008C3307">
      <w:pPr>
        <w:spacing w:after="120" w:line="240" w:lineRule="auto"/>
        <w:jc w:val="both"/>
        <w:rPr>
          <w:rFonts w:cstheme="minorHAnsi"/>
          <w:b/>
        </w:rPr>
      </w:pPr>
      <w:hyperlink r:id="rId15" w:history="1">
        <w:r w:rsidR="00DF2E40" w:rsidRPr="008C3307">
          <w:rPr>
            <w:rStyle w:val="Hypertextovprepojenie"/>
            <w:rFonts w:cstheme="minorHAnsi"/>
            <w:b/>
          </w:rPr>
          <w:t>https://youtu.be/HK8LLWSIIm4</w:t>
        </w:r>
      </w:hyperlink>
    </w:p>
    <w:p w:rsidR="00DF2E40" w:rsidRPr="008C3307" w:rsidRDefault="00DF2E40" w:rsidP="008C3307">
      <w:pPr>
        <w:spacing w:after="120" w:line="240" w:lineRule="auto"/>
        <w:jc w:val="both"/>
        <w:rPr>
          <w:rStyle w:val="Hypertextovprepojenie"/>
          <w:rFonts w:cstheme="minorHAnsi"/>
          <w:b/>
          <w:color w:val="auto"/>
          <w:u w:val="none"/>
        </w:rPr>
      </w:pPr>
    </w:p>
    <w:p w:rsidR="00DF2E40" w:rsidRPr="008C3307" w:rsidRDefault="00DF2E40" w:rsidP="008C3307">
      <w:pPr>
        <w:spacing w:after="120" w:line="240" w:lineRule="auto"/>
        <w:jc w:val="both"/>
        <w:rPr>
          <w:rStyle w:val="Hypertextovprepojenie"/>
          <w:rFonts w:cstheme="minorHAnsi"/>
          <w:b/>
          <w:color w:val="auto"/>
          <w:u w:val="none"/>
        </w:rPr>
      </w:pPr>
    </w:p>
    <w:p w:rsidR="00B96D4C" w:rsidRPr="008C3307" w:rsidRDefault="00B96D4C" w:rsidP="008C3307">
      <w:pPr>
        <w:spacing w:after="120" w:line="240" w:lineRule="auto"/>
        <w:jc w:val="both"/>
        <w:rPr>
          <w:rStyle w:val="Hypertextovprepojenie"/>
          <w:rFonts w:cstheme="minorHAnsi"/>
          <w:b/>
          <w:color w:val="auto"/>
          <w:u w:val="none"/>
        </w:rPr>
      </w:pPr>
      <w:r w:rsidRPr="008C3307">
        <w:rPr>
          <w:rStyle w:val="Hypertextovprepojenie"/>
          <w:rFonts w:cstheme="minorHAnsi"/>
          <w:b/>
          <w:color w:val="auto"/>
          <w:u w:val="none"/>
        </w:rPr>
        <w:t>Príspevok obyvateľov k bezodpadovému hospodárstvu</w:t>
      </w:r>
    </w:p>
    <w:p w:rsidR="00683CBF" w:rsidRPr="008C3307" w:rsidRDefault="00683CBF" w:rsidP="008C3307">
      <w:pPr>
        <w:spacing w:after="120" w:line="240" w:lineRule="auto"/>
        <w:jc w:val="both"/>
        <w:rPr>
          <w:rStyle w:val="Hypertextovprepojenie"/>
          <w:rFonts w:cstheme="minorHAnsi"/>
          <w:b/>
          <w:color w:val="auto"/>
          <w:u w:val="none"/>
        </w:rPr>
      </w:pPr>
      <w:r w:rsidRPr="008C3307">
        <w:rPr>
          <w:rStyle w:val="Hypertextovprepojenie"/>
          <w:rFonts w:cstheme="minorHAnsi"/>
          <w:b/>
          <w:color w:val="auto"/>
          <w:u w:val="none"/>
        </w:rPr>
        <w:t>Príspevok firiem k bezodpadovému hospodárstvu</w:t>
      </w:r>
    </w:p>
    <w:p w:rsidR="00683CBF" w:rsidRPr="008C3307" w:rsidRDefault="00683CBF" w:rsidP="008C3307">
      <w:pPr>
        <w:spacing w:after="120" w:line="240" w:lineRule="auto"/>
        <w:jc w:val="both"/>
        <w:rPr>
          <w:rStyle w:val="Hypertextovprepojenie"/>
          <w:rFonts w:cstheme="minorHAnsi"/>
          <w:b/>
          <w:color w:val="auto"/>
          <w:u w:val="none"/>
        </w:rPr>
      </w:pPr>
    </w:p>
    <w:p w:rsidR="0032156D" w:rsidRPr="008C3307" w:rsidRDefault="0032156D" w:rsidP="008C3307">
      <w:pPr>
        <w:spacing w:after="120" w:line="240" w:lineRule="auto"/>
        <w:jc w:val="both"/>
        <w:rPr>
          <w:rStyle w:val="Hypertextovprepojenie"/>
          <w:rFonts w:cstheme="minorHAnsi"/>
          <w:b/>
          <w:color w:val="auto"/>
          <w:u w:val="none"/>
        </w:rPr>
      </w:pPr>
      <w:r w:rsidRPr="008C3307">
        <w:rPr>
          <w:rStyle w:val="Hypertextovprepojenie"/>
          <w:rFonts w:cstheme="minorHAnsi"/>
          <w:b/>
          <w:color w:val="auto"/>
          <w:u w:val="none"/>
        </w:rPr>
        <w:t>Zelené obstarávanie</w:t>
      </w:r>
    </w:p>
    <w:p w:rsidR="002C1E3C" w:rsidRPr="008C3307" w:rsidRDefault="002C1E3C" w:rsidP="008C3307">
      <w:pPr>
        <w:pStyle w:val="all"/>
        <w:shd w:val="clear" w:color="auto" w:fill="FFFFFF"/>
        <w:spacing w:before="0" w:beforeAutospacing="0" w:after="120" w:afterAutospacing="0"/>
        <w:jc w:val="both"/>
        <w:textAlignment w:val="baseline"/>
        <w:rPr>
          <w:rFonts w:asciiTheme="minorHAnsi" w:hAnsiTheme="minorHAnsi" w:cstheme="minorHAnsi"/>
          <w:color w:val="363636"/>
          <w:sz w:val="22"/>
          <w:szCs w:val="22"/>
        </w:rPr>
      </w:pPr>
    </w:p>
    <w:p w:rsidR="0032156D" w:rsidRPr="008C3307" w:rsidRDefault="0032156D" w:rsidP="008C3307">
      <w:pPr>
        <w:pStyle w:val="additional-side-margin"/>
        <w:spacing w:before="0" w:beforeAutospacing="0" w:after="120" w:afterAutospacing="0"/>
        <w:jc w:val="both"/>
        <w:textAlignment w:val="baseline"/>
        <w:rPr>
          <w:rFonts w:asciiTheme="minorHAnsi" w:hAnsiTheme="minorHAnsi" w:cstheme="minorHAnsi"/>
          <w:sz w:val="22"/>
          <w:szCs w:val="22"/>
        </w:rPr>
      </w:pPr>
      <w:r w:rsidRPr="008C3307">
        <w:rPr>
          <w:rFonts w:asciiTheme="minorHAnsi" w:hAnsiTheme="minorHAnsi" w:cstheme="minorHAnsi"/>
          <w:sz w:val="22"/>
          <w:szCs w:val="22"/>
        </w:rPr>
        <w:t xml:space="preserve">Zelené verejné obstarávanie predstavuje osobitnú formu verejného obstarávania, v rámci ktorého sa v jeho krokoch uplatňujú požiadavky, ktoré majú zaistiť, že obstaraný predmet zákazky, vrátane činností súvisiacich napríklad s jeho dodaním, montážou, inštaláciou, prevádzkou, bude mať priaznivý alebo aspoň priaznivejší vplyv na životné prostredie. </w:t>
      </w:r>
    </w:p>
    <w:p w:rsidR="0032156D" w:rsidRPr="008C3307" w:rsidRDefault="0032156D" w:rsidP="008C3307">
      <w:pPr>
        <w:pStyle w:val="additional-side-margin"/>
        <w:spacing w:before="0" w:beforeAutospacing="0" w:after="120" w:afterAutospacing="0"/>
        <w:jc w:val="both"/>
        <w:textAlignment w:val="baseline"/>
        <w:rPr>
          <w:rFonts w:asciiTheme="minorHAnsi" w:hAnsiTheme="minorHAnsi" w:cstheme="minorHAnsi"/>
          <w:sz w:val="22"/>
          <w:szCs w:val="22"/>
        </w:rPr>
      </w:pPr>
      <w:r w:rsidRPr="008C3307">
        <w:rPr>
          <w:rFonts w:asciiTheme="minorHAnsi" w:hAnsiTheme="minorHAnsi" w:cstheme="minorHAnsi"/>
          <w:sz w:val="22"/>
          <w:szCs w:val="22"/>
        </w:rPr>
        <w:t>V rámci zeleného verejného obstarávania môže obstarávateľ zohľadniť napríklad:</w:t>
      </w:r>
    </w:p>
    <w:p w:rsidR="0032156D" w:rsidRPr="008C3307" w:rsidRDefault="0032156D" w:rsidP="008C3307">
      <w:pPr>
        <w:pStyle w:val="additional-side-margin"/>
        <w:numPr>
          <w:ilvl w:val="0"/>
          <w:numId w:val="6"/>
        </w:numPr>
        <w:spacing w:before="0" w:beforeAutospacing="0" w:after="120" w:afterAutospacing="0"/>
        <w:jc w:val="both"/>
        <w:textAlignment w:val="baseline"/>
        <w:rPr>
          <w:rFonts w:asciiTheme="minorHAnsi" w:hAnsiTheme="minorHAnsi" w:cstheme="minorHAnsi"/>
          <w:sz w:val="22"/>
          <w:szCs w:val="22"/>
        </w:rPr>
      </w:pPr>
      <w:r w:rsidRPr="008C3307">
        <w:rPr>
          <w:rFonts w:asciiTheme="minorHAnsi" w:hAnsiTheme="minorHAnsi" w:cstheme="minorHAnsi"/>
          <w:sz w:val="22"/>
          <w:szCs w:val="22"/>
        </w:rPr>
        <w:t xml:space="preserve">šetrenie energie, resp. podporu obnoviteľných zdrojov energie, </w:t>
      </w:r>
    </w:p>
    <w:p w:rsidR="0032156D" w:rsidRPr="008C3307" w:rsidRDefault="0032156D" w:rsidP="008C3307">
      <w:pPr>
        <w:pStyle w:val="additional-side-margin"/>
        <w:numPr>
          <w:ilvl w:val="0"/>
          <w:numId w:val="6"/>
        </w:numPr>
        <w:spacing w:before="0" w:beforeAutospacing="0" w:after="120" w:afterAutospacing="0"/>
        <w:jc w:val="both"/>
        <w:textAlignment w:val="baseline"/>
        <w:rPr>
          <w:rFonts w:asciiTheme="minorHAnsi" w:hAnsiTheme="minorHAnsi" w:cstheme="minorHAnsi"/>
          <w:sz w:val="22"/>
          <w:szCs w:val="22"/>
        </w:rPr>
      </w:pPr>
      <w:r w:rsidRPr="008C3307">
        <w:rPr>
          <w:rFonts w:asciiTheme="minorHAnsi" w:hAnsiTheme="minorHAnsi" w:cstheme="minorHAnsi"/>
          <w:sz w:val="22"/>
          <w:szCs w:val="22"/>
        </w:rPr>
        <w:t xml:space="preserve">šetrenie vody, </w:t>
      </w:r>
    </w:p>
    <w:p w:rsidR="0032156D" w:rsidRPr="008C3307" w:rsidRDefault="0032156D" w:rsidP="008C3307">
      <w:pPr>
        <w:pStyle w:val="additional-side-margin"/>
        <w:numPr>
          <w:ilvl w:val="0"/>
          <w:numId w:val="6"/>
        </w:numPr>
        <w:spacing w:before="0" w:beforeAutospacing="0" w:after="120" w:afterAutospacing="0"/>
        <w:jc w:val="both"/>
        <w:textAlignment w:val="baseline"/>
        <w:rPr>
          <w:rFonts w:asciiTheme="minorHAnsi" w:hAnsiTheme="minorHAnsi" w:cstheme="minorHAnsi"/>
          <w:sz w:val="22"/>
          <w:szCs w:val="22"/>
        </w:rPr>
      </w:pPr>
      <w:r w:rsidRPr="008C3307">
        <w:rPr>
          <w:rFonts w:asciiTheme="minorHAnsi" w:hAnsiTheme="minorHAnsi" w:cstheme="minorHAnsi"/>
          <w:sz w:val="22"/>
          <w:szCs w:val="22"/>
        </w:rPr>
        <w:t xml:space="preserve">znižovanie spotreby primárnych zdrojov, resp. podporu recyklácie surovín, </w:t>
      </w:r>
    </w:p>
    <w:p w:rsidR="0032156D" w:rsidRPr="008C3307" w:rsidRDefault="0032156D" w:rsidP="008C3307">
      <w:pPr>
        <w:pStyle w:val="additional-side-margin"/>
        <w:numPr>
          <w:ilvl w:val="0"/>
          <w:numId w:val="6"/>
        </w:numPr>
        <w:spacing w:before="0" w:beforeAutospacing="0" w:after="120" w:afterAutospacing="0"/>
        <w:jc w:val="both"/>
        <w:textAlignment w:val="baseline"/>
        <w:rPr>
          <w:rFonts w:asciiTheme="minorHAnsi" w:hAnsiTheme="minorHAnsi" w:cstheme="minorHAnsi"/>
          <w:sz w:val="22"/>
          <w:szCs w:val="22"/>
        </w:rPr>
      </w:pPr>
      <w:r w:rsidRPr="008C3307">
        <w:rPr>
          <w:rFonts w:asciiTheme="minorHAnsi" w:hAnsiTheme="minorHAnsi" w:cstheme="minorHAnsi"/>
          <w:sz w:val="22"/>
          <w:szCs w:val="22"/>
        </w:rPr>
        <w:t xml:space="preserve">znižovanie obsahu nebezpečných látok, </w:t>
      </w:r>
    </w:p>
    <w:p w:rsidR="0032156D" w:rsidRPr="008C3307" w:rsidRDefault="0032156D" w:rsidP="008C3307">
      <w:pPr>
        <w:pStyle w:val="additional-side-margin"/>
        <w:numPr>
          <w:ilvl w:val="0"/>
          <w:numId w:val="6"/>
        </w:numPr>
        <w:spacing w:before="0" w:beforeAutospacing="0" w:after="120" w:afterAutospacing="0"/>
        <w:jc w:val="both"/>
        <w:textAlignment w:val="baseline"/>
        <w:rPr>
          <w:rFonts w:asciiTheme="minorHAnsi" w:hAnsiTheme="minorHAnsi" w:cstheme="minorHAnsi"/>
          <w:sz w:val="22"/>
          <w:szCs w:val="22"/>
        </w:rPr>
      </w:pPr>
      <w:r w:rsidRPr="008C3307">
        <w:rPr>
          <w:rFonts w:asciiTheme="minorHAnsi" w:hAnsiTheme="minorHAnsi" w:cstheme="minorHAnsi"/>
          <w:sz w:val="22"/>
          <w:szCs w:val="22"/>
        </w:rPr>
        <w:t xml:space="preserve">znižovanie produkcie škodlivých látok, </w:t>
      </w:r>
    </w:p>
    <w:p w:rsidR="0032156D" w:rsidRPr="008C3307" w:rsidRDefault="0032156D" w:rsidP="008C3307">
      <w:pPr>
        <w:pStyle w:val="additional-side-margin"/>
        <w:numPr>
          <w:ilvl w:val="0"/>
          <w:numId w:val="6"/>
        </w:numPr>
        <w:spacing w:before="0" w:beforeAutospacing="0" w:after="120" w:afterAutospacing="0"/>
        <w:jc w:val="both"/>
        <w:textAlignment w:val="baseline"/>
        <w:rPr>
          <w:rFonts w:asciiTheme="minorHAnsi" w:hAnsiTheme="minorHAnsi" w:cstheme="minorHAnsi"/>
          <w:sz w:val="22"/>
          <w:szCs w:val="22"/>
        </w:rPr>
      </w:pPr>
      <w:r w:rsidRPr="008C3307">
        <w:rPr>
          <w:rFonts w:asciiTheme="minorHAnsi" w:hAnsiTheme="minorHAnsi" w:cstheme="minorHAnsi"/>
          <w:sz w:val="22"/>
          <w:szCs w:val="22"/>
        </w:rPr>
        <w:lastRenderedPageBreak/>
        <w:t xml:space="preserve">ochranu ovzdušia, ochranu vody (ochranu pôdy), </w:t>
      </w:r>
    </w:p>
    <w:p w:rsidR="0032156D" w:rsidRPr="008C3307" w:rsidRDefault="0032156D" w:rsidP="008C3307">
      <w:pPr>
        <w:pStyle w:val="additional-side-margin"/>
        <w:numPr>
          <w:ilvl w:val="0"/>
          <w:numId w:val="6"/>
        </w:numPr>
        <w:spacing w:before="0" w:beforeAutospacing="0" w:after="120" w:afterAutospacing="0"/>
        <w:jc w:val="both"/>
        <w:textAlignment w:val="baseline"/>
        <w:rPr>
          <w:rFonts w:asciiTheme="minorHAnsi" w:hAnsiTheme="minorHAnsi" w:cstheme="minorHAnsi"/>
          <w:sz w:val="22"/>
          <w:szCs w:val="22"/>
        </w:rPr>
      </w:pPr>
      <w:r w:rsidRPr="008C3307">
        <w:rPr>
          <w:rFonts w:asciiTheme="minorHAnsi" w:hAnsiTheme="minorHAnsi" w:cstheme="minorHAnsi"/>
          <w:sz w:val="22"/>
          <w:szCs w:val="22"/>
        </w:rPr>
        <w:t xml:space="preserve">znižovanie produkcie odpadov, vrátane nebezpečných odpadov, </w:t>
      </w:r>
    </w:p>
    <w:p w:rsidR="002C0BF2" w:rsidRPr="00087671" w:rsidRDefault="0032156D" w:rsidP="008C3307">
      <w:pPr>
        <w:pStyle w:val="additional-side-margin"/>
        <w:numPr>
          <w:ilvl w:val="0"/>
          <w:numId w:val="6"/>
        </w:numPr>
        <w:spacing w:before="0" w:beforeAutospacing="0" w:after="120" w:afterAutospacing="0"/>
        <w:jc w:val="both"/>
        <w:textAlignment w:val="baseline"/>
        <w:rPr>
          <w:rFonts w:asciiTheme="minorHAnsi" w:hAnsiTheme="minorHAnsi" w:cstheme="minorHAnsi"/>
          <w:color w:val="363636"/>
          <w:sz w:val="22"/>
          <w:szCs w:val="22"/>
        </w:rPr>
      </w:pPr>
      <w:r w:rsidRPr="008C3307">
        <w:rPr>
          <w:rFonts w:asciiTheme="minorHAnsi" w:hAnsiTheme="minorHAnsi" w:cstheme="minorHAnsi"/>
          <w:sz w:val="22"/>
          <w:szCs w:val="22"/>
        </w:rPr>
        <w:t>environmentálne nakladanie s odpadmi, a to počas celého životného cyklu obstarávaného produktu.</w:t>
      </w:r>
    </w:p>
    <w:p w:rsidR="00087671" w:rsidRPr="008C3307" w:rsidRDefault="00087671" w:rsidP="00087671">
      <w:pPr>
        <w:pStyle w:val="additional-side-margin"/>
        <w:spacing w:before="0" w:beforeAutospacing="0" w:after="120" w:afterAutospacing="0"/>
        <w:ind w:left="720"/>
        <w:jc w:val="both"/>
        <w:textAlignment w:val="baseline"/>
        <w:rPr>
          <w:rFonts w:asciiTheme="minorHAnsi" w:hAnsiTheme="minorHAnsi" w:cstheme="minorHAnsi"/>
          <w:color w:val="363636"/>
          <w:sz w:val="22"/>
          <w:szCs w:val="22"/>
        </w:rPr>
      </w:pPr>
    </w:p>
    <w:p w:rsidR="0032156D" w:rsidRPr="008C3307" w:rsidRDefault="0032156D" w:rsidP="00087671">
      <w:pPr>
        <w:rPr>
          <w:rStyle w:val="Hypertextovprepojenie"/>
          <w:rFonts w:cstheme="minorHAnsi"/>
          <w:b/>
          <w:color w:val="auto"/>
          <w:u w:val="none"/>
        </w:rPr>
      </w:pPr>
      <w:r w:rsidRPr="008C3307">
        <w:rPr>
          <w:rStyle w:val="Hypertextovprepojenie"/>
          <w:rFonts w:cstheme="minorHAnsi"/>
          <w:b/>
          <w:color w:val="auto"/>
          <w:u w:val="none"/>
        </w:rPr>
        <w:t>Ekologická stopa</w:t>
      </w:r>
    </w:p>
    <w:p w:rsidR="0032156D" w:rsidRPr="008C3307" w:rsidRDefault="0032156D" w:rsidP="008C3307">
      <w:pPr>
        <w:pStyle w:val="Nadpis2"/>
        <w:spacing w:before="0" w:after="120" w:line="240" w:lineRule="auto"/>
        <w:jc w:val="both"/>
        <w:rPr>
          <w:rFonts w:asciiTheme="minorHAnsi" w:hAnsiTheme="minorHAnsi" w:cstheme="minorHAnsi"/>
          <w:color w:val="518EC7"/>
          <w:sz w:val="22"/>
          <w:szCs w:val="22"/>
        </w:rPr>
      </w:pPr>
      <w:r w:rsidRPr="008C3307">
        <w:rPr>
          <w:rFonts w:asciiTheme="minorHAnsi" w:hAnsiTheme="minorHAnsi" w:cstheme="minorHAnsi"/>
          <w:color w:val="518EC7"/>
          <w:sz w:val="22"/>
          <w:szCs w:val="22"/>
        </w:rPr>
        <w:t>Ekologická stopa je metóda merajúca vplyv ľudských aktivít na planétu Zem.</w:t>
      </w:r>
    </w:p>
    <w:p w:rsidR="0032156D" w:rsidRPr="008C3307" w:rsidRDefault="0032156D" w:rsidP="008C3307">
      <w:pPr>
        <w:pStyle w:val="Normlnywebov"/>
        <w:spacing w:before="0" w:beforeAutospacing="0" w:after="120" w:afterAutospacing="0"/>
        <w:jc w:val="both"/>
        <w:rPr>
          <w:rFonts w:asciiTheme="minorHAnsi" w:hAnsiTheme="minorHAnsi" w:cstheme="minorHAnsi"/>
          <w:color w:val="000000"/>
          <w:sz w:val="22"/>
          <w:szCs w:val="22"/>
        </w:rPr>
      </w:pPr>
      <w:r w:rsidRPr="008C3307">
        <w:rPr>
          <w:rFonts w:asciiTheme="minorHAnsi" w:hAnsiTheme="minorHAnsi" w:cstheme="minorHAnsi"/>
          <w:color w:val="000000"/>
          <w:sz w:val="22"/>
          <w:szCs w:val="22"/>
        </w:rPr>
        <w:t>Tento vplyv vyjadruje prostredníctvom plochy zemského povrchu, na ktorú si nárokujeme svojimi každodennými aktivitami a konzumným životným štýlom. Zároveň zisťuje či sú naše nároky férové voči ostatným obyvateľom Zeme a v súlade s jej biologickou kapacitou.</w:t>
      </w:r>
    </w:p>
    <w:p w:rsidR="0032156D" w:rsidRDefault="0032156D" w:rsidP="008C3307">
      <w:pPr>
        <w:pStyle w:val="Normlnywebov"/>
        <w:spacing w:before="0" w:beforeAutospacing="0" w:after="120" w:afterAutospacing="0"/>
        <w:jc w:val="both"/>
        <w:rPr>
          <w:rFonts w:asciiTheme="minorHAnsi" w:hAnsiTheme="minorHAnsi" w:cstheme="minorHAnsi"/>
          <w:color w:val="000000"/>
          <w:sz w:val="22"/>
          <w:szCs w:val="22"/>
        </w:rPr>
      </w:pPr>
      <w:r w:rsidRPr="008C3307">
        <w:rPr>
          <w:rFonts w:asciiTheme="minorHAnsi" w:hAnsiTheme="minorHAnsi" w:cstheme="minorHAnsi"/>
          <w:color w:val="000000"/>
          <w:sz w:val="22"/>
          <w:szCs w:val="22"/>
        </w:rPr>
        <w:t>Ekologickú stopu je možné vypočítať pre </w:t>
      </w:r>
      <w:r w:rsidRPr="00087671">
        <w:rPr>
          <w:rFonts w:asciiTheme="minorHAnsi" w:hAnsiTheme="minorHAnsi" w:cstheme="minorHAnsi"/>
          <w:sz w:val="22"/>
          <w:szCs w:val="22"/>
        </w:rPr>
        <w:t>jednotlivca</w:t>
      </w:r>
      <w:r w:rsidRPr="008C3307">
        <w:rPr>
          <w:rFonts w:asciiTheme="minorHAnsi" w:hAnsiTheme="minorHAnsi" w:cstheme="minorHAnsi"/>
          <w:color w:val="000000"/>
          <w:sz w:val="22"/>
          <w:szCs w:val="22"/>
        </w:rPr>
        <w:t>, </w:t>
      </w:r>
      <w:r w:rsidRPr="00087671">
        <w:rPr>
          <w:rFonts w:asciiTheme="minorHAnsi" w:hAnsiTheme="minorHAnsi" w:cstheme="minorHAnsi"/>
          <w:sz w:val="22"/>
          <w:szCs w:val="22"/>
        </w:rPr>
        <w:t>školu</w:t>
      </w:r>
      <w:r w:rsidRPr="008C3307">
        <w:rPr>
          <w:rFonts w:asciiTheme="minorHAnsi" w:hAnsiTheme="minorHAnsi" w:cstheme="minorHAnsi"/>
          <w:color w:val="000000"/>
          <w:sz w:val="22"/>
          <w:szCs w:val="22"/>
        </w:rPr>
        <w:t>, organizáciu, mesto alebo štát. Predstavuje celkové množstvo územia potrebného na zabezpečenie všetkého čo spotrebúvame (energia, voda, potraviny, oblečenie, materiály) a na zneškodnenie odpadu, ktorý pritom vytvárame. Čím väčšia stopa, tým väčší vplyv na prírodu. Vďaka medzinárodnému obchodu naša stopa často pozostáva z územia roztrúseného po celom svete.</w:t>
      </w:r>
    </w:p>
    <w:p w:rsidR="00087671" w:rsidRPr="008C3307" w:rsidRDefault="00087671" w:rsidP="008C3307">
      <w:pPr>
        <w:pStyle w:val="Normlnywebov"/>
        <w:spacing w:before="0" w:beforeAutospacing="0" w:after="120" w:afterAutospacing="0"/>
        <w:jc w:val="both"/>
        <w:rPr>
          <w:rFonts w:asciiTheme="minorHAnsi" w:hAnsiTheme="minorHAnsi" w:cstheme="minorHAnsi"/>
          <w:color w:val="000000"/>
          <w:sz w:val="22"/>
          <w:szCs w:val="22"/>
        </w:rPr>
      </w:pPr>
    </w:p>
    <w:p w:rsidR="0032156D" w:rsidRPr="008C3307" w:rsidRDefault="0032156D" w:rsidP="008C3307">
      <w:pPr>
        <w:pStyle w:val="Nadpis2"/>
        <w:spacing w:before="0" w:after="120" w:line="240" w:lineRule="auto"/>
        <w:jc w:val="both"/>
        <w:rPr>
          <w:rFonts w:asciiTheme="minorHAnsi" w:hAnsiTheme="minorHAnsi" w:cstheme="minorHAnsi"/>
          <w:color w:val="518EC7"/>
          <w:sz w:val="22"/>
          <w:szCs w:val="22"/>
        </w:rPr>
      </w:pPr>
      <w:r w:rsidRPr="008C3307">
        <w:rPr>
          <w:rFonts w:asciiTheme="minorHAnsi" w:hAnsiTheme="minorHAnsi" w:cstheme="minorHAnsi"/>
          <w:color w:val="518EC7"/>
          <w:sz w:val="22"/>
          <w:szCs w:val="22"/>
        </w:rPr>
        <w:t>Výpočet je postavený na troch jednoduchých princípoch:</w:t>
      </w:r>
    </w:p>
    <w:p w:rsidR="0032156D" w:rsidRPr="008C3307" w:rsidRDefault="0032156D" w:rsidP="008C3307">
      <w:pPr>
        <w:numPr>
          <w:ilvl w:val="0"/>
          <w:numId w:val="7"/>
        </w:numPr>
        <w:spacing w:after="120" w:line="240" w:lineRule="auto"/>
        <w:ind w:left="300"/>
        <w:jc w:val="both"/>
        <w:rPr>
          <w:rFonts w:cstheme="minorHAnsi"/>
          <w:color w:val="000000"/>
        </w:rPr>
      </w:pPr>
      <w:r w:rsidRPr="008C3307">
        <w:rPr>
          <w:rFonts w:cstheme="minorHAnsi"/>
          <w:color w:val="000000"/>
        </w:rPr>
        <w:t>vieme zistiť množstvo prírodných zdrojov, ktoré konzumujeme a množstvo odpadu, ktorý produkujeme;</w:t>
      </w:r>
    </w:p>
    <w:p w:rsidR="0032156D" w:rsidRPr="008C3307" w:rsidRDefault="0032156D" w:rsidP="008C3307">
      <w:pPr>
        <w:numPr>
          <w:ilvl w:val="0"/>
          <w:numId w:val="7"/>
        </w:numPr>
        <w:spacing w:after="120" w:line="240" w:lineRule="auto"/>
        <w:ind w:left="300"/>
        <w:jc w:val="both"/>
        <w:rPr>
          <w:rFonts w:cstheme="minorHAnsi"/>
          <w:color w:val="000000"/>
        </w:rPr>
      </w:pPr>
      <w:r w:rsidRPr="008C3307">
        <w:rPr>
          <w:rFonts w:cstheme="minorHAnsi"/>
          <w:color w:val="000000"/>
        </w:rPr>
        <w:t>väčšina týchto zdrojov a odpadu sa dá prepočítať na množstvo zodpovedajúcej biologicky produktívnej plochy Zeme (ornej pôdy, pasienkov, lesov, vodnej plochy a zastavanej plochy);</w:t>
      </w:r>
    </w:p>
    <w:p w:rsidR="0032156D" w:rsidRDefault="0032156D" w:rsidP="008C3307">
      <w:pPr>
        <w:numPr>
          <w:ilvl w:val="0"/>
          <w:numId w:val="7"/>
        </w:numPr>
        <w:spacing w:after="120" w:line="240" w:lineRule="auto"/>
        <w:ind w:left="300"/>
        <w:jc w:val="both"/>
        <w:rPr>
          <w:rFonts w:cstheme="minorHAnsi"/>
          <w:color w:val="000000"/>
        </w:rPr>
      </w:pPr>
      <w:r w:rsidRPr="008C3307">
        <w:rPr>
          <w:rFonts w:cstheme="minorHAnsi"/>
          <w:color w:val="000000"/>
        </w:rPr>
        <w:t xml:space="preserve">jeden hektár biologicky produktívnej plochy Zeme sa označuje ako globálny hektár – </w:t>
      </w:r>
      <w:proofErr w:type="spellStart"/>
      <w:r w:rsidRPr="008C3307">
        <w:rPr>
          <w:rFonts w:cstheme="minorHAnsi"/>
          <w:color w:val="000000"/>
        </w:rPr>
        <w:t>gha</w:t>
      </w:r>
      <w:proofErr w:type="spellEnd"/>
      <w:r w:rsidRPr="008C3307">
        <w:rPr>
          <w:rFonts w:cstheme="minorHAnsi"/>
          <w:color w:val="000000"/>
        </w:rPr>
        <w:t>, pričom jeden hektár má približne veľkosť jedného futbalového ihriska.</w:t>
      </w:r>
    </w:p>
    <w:p w:rsidR="00087671" w:rsidRPr="008C3307" w:rsidRDefault="00087671" w:rsidP="00087671">
      <w:pPr>
        <w:spacing w:after="120" w:line="240" w:lineRule="auto"/>
        <w:ind w:left="300"/>
        <w:jc w:val="both"/>
        <w:rPr>
          <w:rFonts w:cstheme="minorHAnsi"/>
          <w:color w:val="000000"/>
        </w:rPr>
      </w:pPr>
    </w:p>
    <w:p w:rsidR="0032156D" w:rsidRPr="008C3307" w:rsidRDefault="0032156D" w:rsidP="008C3307">
      <w:pPr>
        <w:pStyle w:val="Nadpis2"/>
        <w:spacing w:before="0" w:after="120" w:line="240" w:lineRule="auto"/>
        <w:jc w:val="both"/>
        <w:rPr>
          <w:rFonts w:asciiTheme="minorHAnsi" w:hAnsiTheme="minorHAnsi" w:cstheme="minorHAnsi"/>
          <w:color w:val="518EC7"/>
          <w:sz w:val="22"/>
          <w:szCs w:val="22"/>
        </w:rPr>
      </w:pPr>
      <w:r w:rsidRPr="008C3307">
        <w:rPr>
          <w:rFonts w:asciiTheme="minorHAnsi" w:hAnsiTheme="minorHAnsi" w:cstheme="minorHAnsi"/>
          <w:color w:val="518EC7"/>
          <w:sz w:val="22"/>
          <w:szCs w:val="22"/>
        </w:rPr>
        <w:t>Je to veľmi jednoduchá matematika</w:t>
      </w:r>
    </w:p>
    <w:p w:rsidR="0032156D" w:rsidRPr="008C3307" w:rsidRDefault="0032156D" w:rsidP="008C3307">
      <w:pPr>
        <w:numPr>
          <w:ilvl w:val="0"/>
          <w:numId w:val="8"/>
        </w:numPr>
        <w:spacing w:after="120" w:line="240" w:lineRule="auto"/>
        <w:ind w:left="300"/>
        <w:jc w:val="both"/>
        <w:rPr>
          <w:rFonts w:cstheme="minorHAnsi"/>
          <w:color w:val="000000"/>
        </w:rPr>
      </w:pPr>
      <w:r w:rsidRPr="008C3307">
        <w:rPr>
          <w:rFonts w:cstheme="minorHAnsi"/>
          <w:color w:val="000000"/>
        </w:rPr>
        <w:t>Máme iba jednu planétu! Len jeden ekologický účet, ktorého rozloha predstavuje 51 miliárd hektárov. Značná časť povrchu Zeme je však pre človeka nedostupná. Je pokrytá svetovým oceánom, púšťami, skalami alebo ľadom</w:t>
      </w:r>
    </w:p>
    <w:p w:rsidR="0032156D" w:rsidRDefault="0032156D" w:rsidP="00087671">
      <w:pPr>
        <w:spacing w:after="120" w:line="240" w:lineRule="auto"/>
        <w:jc w:val="center"/>
        <w:rPr>
          <w:rFonts w:cstheme="minorHAnsi"/>
        </w:rPr>
      </w:pPr>
      <w:r w:rsidRPr="008C3307">
        <w:rPr>
          <w:rFonts w:cstheme="minorHAnsi"/>
          <w:noProof/>
          <w:lang w:eastAsia="sk-SK"/>
        </w:rPr>
        <w:drawing>
          <wp:inline distT="0" distB="0" distL="0" distR="0">
            <wp:extent cx="3352800" cy="2413873"/>
            <wp:effectExtent l="0" t="0" r="0" b="5715"/>
            <wp:docPr id="4" name="Obrázok 4" descr="https://www.ekostopa.sk/images/layout/vypocet-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kostopa.sk/images/layout/vypocet-201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7227" cy="2424260"/>
                    </a:xfrm>
                    <a:prstGeom prst="rect">
                      <a:avLst/>
                    </a:prstGeom>
                    <a:noFill/>
                    <a:ln>
                      <a:noFill/>
                    </a:ln>
                  </pic:spPr>
                </pic:pic>
              </a:graphicData>
            </a:graphic>
          </wp:inline>
        </w:drawing>
      </w:r>
    </w:p>
    <w:p w:rsidR="0032156D" w:rsidRPr="008C3307" w:rsidRDefault="0032156D" w:rsidP="008C3307">
      <w:pPr>
        <w:numPr>
          <w:ilvl w:val="0"/>
          <w:numId w:val="9"/>
        </w:numPr>
        <w:spacing w:after="120" w:line="240" w:lineRule="auto"/>
        <w:ind w:left="300"/>
        <w:jc w:val="both"/>
        <w:rPr>
          <w:rFonts w:cstheme="minorHAnsi"/>
          <w:color w:val="000000"/>
        </w:rPr>
      </w:pPr>
      <w:r w:rsidRPr="008C3307">
        <w:rPr>
          <w:rFonts w:cstheme="minorHAnsi"/>
          <w:color w:val="000000"/>
        </w:rPr>
        <w:lastRenderedPageBreak/>
        <w:t>K dispozícii máme iba 12,2 miliárd globálnych hektárov biologicky produktívneho územia. Táto plocha nám poskytuje všetky prírodné zdroje a služby, ktoré potrebujeme.</w:t>
      </w:r>
    </w:p>
    <w:p w:rsidR="0032156D" w:rsidRPr="008C3307" w:rsidRDefault="0032156D" w:rsidP="008C3307">
      <w:pPr>
        <w:numPr>
          <w:ilvl w:val="0"/>
          <w:numId w:val="9"/>
        </w:numPr>
        <w:spacing w:after="120" w:line="240" w:lineRule="auto"/>
        <w:ind w:left="300"/>
        <w:jc w:val="both"/>
        <w:rPr>
          <w:rFonts w:cstheme="minorHAnsi"/>
          <w:color w:val="000000"/>
        </w:rPr>
      </w:pPr>
      <w:r w:rsidRPr="008C3307">
        <w:rPr>
          <w:rFonts w:cstheme="minorHAnsi"/>
          <w:color w:val="000000"/>
        </w:rPr>
        <w:t>Podľa spôsobu využívania človekom ju môžeme rozdeliť do 6 kategórií:</w:t>
      </w:r>
    </w:p>
    <w:p w:rsidR="0032156D" w:rsidRPr="008C3307" w:rsidRDefault="0032156D" w:rsidP="008C3307">
      <w:pPr>
        <w:numPr>
          <w:ilvl w:val="1"/>
          <w:numId w:val="9"/>
        </w:numPr>
        <w:spacing w:after="120" w:line="240" w:lineRule="auto"/>
        <w:ind w:left="600"/>
        <w:jc w:val="both"/>
        <w:rPr>
          <w:rFonts w:cstheme="minorHAnsi"/>
          <w:color w:val="000000"/>
        </w:rPr>
      </w:pPr>
      <w:r w:rsidRPr="008C3307">
        <w:rPr>
          <w:rStyle w:val="Siln"/>
          <w:rFonts w:cstheme="minorHAnsi"/>
          <w:color w:val="000000"/>
        </w:rPr>
        <w:t>orná pôda </w:t>
      </w:r>
      <w:r w:rsidRPr="008C3307">
        <w:rPr>
          <w:rFonts w:cstheme="minorHAnsi"/>
          <w:color w:val="000000"/>
        </w:rPr>
        <w:t>slúži na dopestovanie rastlín, ktoré potrebujeme na výrobu potravín, textilných vlákien, gumy, rastlinného oleja, ale tiež krmiva pre dobytok;</w:t>
      </w:r>
    </w:p>
    <w:p w:rsidR="0032156D" w:rsidRPr="008C3307" w:rsidRDefault="0032156D" w:rsidP="008C3307">
      <w:pPr>
        <w:numPr>
          <w:ilvl w:val="1"/>
          <w:numId w:val="9"/>
        </w:numPr>
        <w:spacing w:after="120" w:line="240" w:lineRule="auto"/>
        <w:ind w:left="600"/>
        <w:jc w:val="both"/>
        <w:rPr>
          <w:rFonts w:cstheme="minorHAnsi"/>
          <w:color w:val="000000"/>
        </w:rPr>
      </w:pPr>
      <w:r w:rsidRPr="008C3307">
        <w:rPr>
          <w:rStyle w:val="Siln"/>
          <w:rFonts w:cstheme="minorHAnsi"/>
          <w:color w:val="000000"/>
        </w:rPr>
        <w:t>pasienky </w:t>
      </w:r>
      <w:r w:rsidRPr="008C3307">
        <w:rPr>
          <w:rFonts w:cstheme="minorHAnsi"/>
          <w:color w:val="000000"/>
        </w:rPr>
        <w:t>poskytujú priestor pre chov dobytka, z ktorého vyrábame mäso, mliečne, kožené a vlnené výrobky;</w:t>
      </w:r>
    </w:p>
    <w:p w:rsidR="0032156D" w:rsidRPr="008C3307" w:rsidRDefault="0032156D" w:rsidP="008C3307">
      <w:pPr>
        <w:numPr>
          <w:ilvl w:val="1"/>
          <w:numId w:val="9"/>
        </w:numPr>
        <w:spacing w:after="120" w:line="240" w:lineRule="auto"/>
        <w:ind w:left="600"/>
        <w:jc w:val="both"/>
        <w:rPr>
          <w:rFonts w:cstheme="minorHAnsi"/>
          <w:color w:val="000000"/>
        </w:rPr>
      </w:pPr>
      <w:r w:rsidRPr="008C3307">
        <w:rPr>
          <w:rStyle w:val="Siln"/>
          <w:rFonts w:cstheme="minorHAnsi"/>
          <w:color w:val="000000"/>
        </w:rPr>
        <w:t>hospodárske lesy </w:t>
      </w:r>
      <w:r w:rsidRPr="008C3307">
        <w:rPr>
          <w:rFonts w:cstheme="minorHAnsi"/>
          <w:color w:val="000000"/>
        </w:rPr>
        <w:t>produkujú drevo, ktoré požívame na výrobu stavebných materiálov, papiera, drevených výrobkov a palív;</w:t>
      </w:r>
    </w:p>
    <w:p w:rsidR="0032156D" w:rsidRPr="008C3307" w:rsidRDefault="0032156D" w:rsidP="008C3307">
      <w:pPr>
        <w:numPr>
          <w:ilvl w:val="1"/>
          <w:numId w:val="9"/>
        </w:numPr>
        <w:spacing w:after="120" w:line="240" w:lineRule="auto"/>
        <w:ind w:left="600"/>
        <w:jc w:val="both"/>
        <w:rPr>
          <w:rFonts w:cstheme="minorHAnsi"/>
          <w:color w:val="000000"/>
        </w:rPr>
      </w:pPr>
      <w:r w:rsidRPr="008C3307">
        <w:rPr>
          <w:rStyle w:val="Siln"/>
          <w:rFonts w:cstheme="minorHAnsi"/>
          <w:color w:val="000000"/>
        </w:rPr>
        <w:t>vodná plocha </w:t>
      </w:r>
      <w:r w:rsidRPr="008C3307">
        <w:rPr>
          <w:rFonts w:cstheme="minorHAnsi"/>
          <w:color w:val="000000"/>
        </w:rPr>
        <w:t>slúži na chov a odchyt rýb v pobrežných oblastiach ako aj vo vnútrozemských jazerách a rybníkoch;</w:t>
      </w:r>
    </w:p>
    <w:p w:rsidR="0032156D" w:rsidRPr="008C3307" w:rsidRDefault="0032156D" w:rsidP="008C3307">
      <w:pPr>
        <w:numPr>
          <w:ilvl w:val="1"/>
          <w:numId w:val="9"/>
        </w:numPr>
        <w:spacing w:after="120" w:line="240" w:lineRule="auto"/>
        <w:ind w:left="600"/>
        <w:jc w:val="both"/>
        <w:rPr>
          <w:rFonts w:cstheme="minorHAnsi"/>
          <w:color w:val="000000"/>
        </w:rPr>
      </w:pPr>
      <w:r w:rsidRPr="008C3307">
        <w:rPr>
          <w:rStyle w:val="Siln"/>
          <w:rFonts w:cstheme="minorHAnsi"/>
          <w:color w:val="000000"/>
        </w:rPr>
        <w:t>zastavaná plocha </w:t>
      </w:r>
      <w:r w:rsidRPr="008C3307">
        <w:rPr>
          <w:rFonts w:cstheme="minorHAnsi"/>
          <w:color w:val="000000"/>
        </w:rPr>
        <w:t>nesie naše cesty, parkoviská, domy, obchody, priemyselné budovy a všetky človekom vybetónované plochy;</w:t>
      </w:r>
    </w:p>
    <w:p w:rsidR="0032156D" w:rsidRPr="008C3307" w:rsidRDefault="0032156D" w:rsidP="008C3307">
      <w:pPr>
        <w:numPr>
          <w:ilvl w:val="1"/>
          <w:numId w:val="9"/>
        </w:numPr>
        <w:spacing w:after="120" w:line="240" w:lineRule="auto"/>
        <w:ind w:left="600"/>
        <w:jc w:val="both"/>
        <w:rPr>
          <w:rFonts w:cstheme="minorHAnsi"/>
          <w:color w:val="000000"/>
        </w:rPr>
      </w:pPr>
      <w:r w:rsidRPr="008C3307">
        <w:rPr>
          <w:rStyle w:val="Siln"/>
          <w:rFonts w:cstheme="minorHAnsi"/>
          <w:color w:val="000000"/>
        </w:rPr>
        <w:t>lesy pre pohltenie uhlíka </w:t>
      </w:r>
      <w:r w:rsidRPr="008C3307">
        <w:rPr>
          <w:rFonts w:cstheme="minorHAnsi"/>
          <w:color w:val="000000"/>
        </w:rPr>
        <w:t>zneškodňujú plynný odpad, predovšetkým oxid uhličitý (CO2), ktorý do atmosféry vypúšťame spaľovaním fosílnych palív pri preprave osôb, potravín a tovarov, výrobe elektrickej energie a kúrení.</w:t>
      </w:r>
    </w:p>
    <w:p w:rsidR="0032156D" w:rsidRPr="008C3307" w:rsidRDefault="0032156D" w:rsidP="008C3307">
      <w:pPr>
        <w:numPr>
          <w:ilvl w:val="0"/>
          <w:numId w:val="9"/>
        </w:numPr>
        <w:spacing w:after="120" w:line="240" w:lineRule="auto"/>
        <w:ind w:left="300"/>
        <w:jc w:val="both"/>
        <w:rPr>
          <w:rFonts w:cstheme="minorHAnsi"/>
          <w:color w:val="000000"/>
        </w:rPr>
      </w:pPr>
      <w:r w:rsidRPr="008C3307">
        <w:rPr>
          <w:rFonts w:cstheme="minorHAnsi"/>
          <w:color w:val="000000"/>
        </w:rPr>
        <w:t>Na planéte nás v súčasnosti žije približne 7,2 miliárd. Z celkového produktívneho povrchu Zeme pripadá na každého človeka férový podiel </w:t>
      </w:r>
      <w:r w:rsidRPr="008C3307">
        <w:rPr>
          <w:rStyle w:val="Siln"/>
          <w:rFonts w:cstheme="minorHAnsi"/>
          <w:color w:val="000000"/>
        </w:rPr>
        <w:t>1,7 globálnych hektárov</w:t>
      </w:r>
      <w:r w:rsidRPr="008C3307">
        <w:rPr>
          <w:rFonts w:cstheme="minorHAnsi"/>
          <w:color w:val="000000"/>
        </w:rPr>
        <w:t>. Priemerná ekologická stopa jedného človeka má však v súčasnosti hodnotu </w:t>
      </w:r>
      <w:r w:rsidRPr="008C3307">
        <w:rPr>
          <w:rStyle w:val="Siln"/>
          <w:rFonts w:cstheme="minorHAnsi"/>
          <w:color w:val="000000"/>
        </w:rPr>
        <w:t>2,8 globálnych hektárov</w:t>
      </w:r>
      <w:r w:rsidRPr="008C3307">
        <w:rPr>
          <w:rFonts w:cstheme="minorHAnsi"/>
          <w:color w:val="000000"/>
        </w:rPr>
        <w:t>.</w:t>
      </w:r>
    </w:p>
    <w:p w:rsidR="0032156D" w:rsidRPr="008C3307" w:rsidRDefault="0032156D" w:rsidP="008C3307">
      <w:pPr>
        <w:numPr>
          <w:ilvl w:val="0"/>
          <w:numId w:val="9"/>
        </w:numPr>
        <w:spacing w:after="120" w:line="240" w:lineRule="auto"/>
        <w:ind w:left="300"/>
        <w:jc w:val="both"/>
        <w:rPr>
          <w:rFonts w:cstheme="minorHAnsi"/>
          <w:color w:val="000000"/>
        </w:rPr>
      </w:pPr>
      <w:r w:rsidRPr="008C3307">
        <w:rPr>
          <w:rFonts w:cstheme="minorHAnsi"/>
          <w:color w:val="000000"/>
        </w:rPr>
        <w:t>To znamená, že biologickú kapacitu Zeme prekračujeme približne o 64 % a pre zabezpečenie aktuálnej spotreby ľudstvo využíva plochu zodpovedajúcu nie 1 ale 1,7 planétam.</w:t>
      </w:r>
    </w:p>
    <w:p w:rsidR="0032156D" w:rsidRDefault="0032156D" w:rsidP="008C3307">
      <w:pPr>
        <w:pStyle w:val="Normlnywebov"/>
        <w:spacing w:before="0" w:beforeAutospacing="0" w:after="120" w:afterAutospacing="0"/>
        <w:jc w:val="both"/>
        <w:rPr>
          <w:rFonts w:asciiTheme="minorHAnsi" w:hAnsiTheme="minorHAnsi" w:cstheme="minorHAnsi"/>
          <w:color w:val="000000"/>
          <w:sz w:val="22"/>
          <w:szCs w:val="22"/>
        </w:rPr>
      </w:pPr>
      <w:r w:rsidRPr="008C3307">
        <w:rPr>
          <w:rFonts w:asciiTheme="minorHAnsi" w:hAnsiTheme="minorHAnsi" w:cstheme="minorHAnsi"/>
          <w:color w:val="000000"/>
          <w:sz w:val="22"/>
          <w:szCs w:val="22"/>
        </w:rPr>
        <w:t>Prírodné zdroje a služby spotrebúvame rýchlejšie ako sa dokážu obnoviť. Siahame na samé dno zásob a narúšame regeneračné schopnosti Zeme. Toto je možné dočasne, ale nie navždy!</w:t>
      </w:r>
    </w:p>
    <w:p w:rsidR="00087671" w:rsidRPr="008C3307" w:rsidRDefault="00087671" w:rsidP="008C3307">
      <w:pPr>
        <w:pStyle w:val="Normlnywebov"/>
        <w:spacing w:before="0" w:beforeAutospacing="0" w:after="120" w:afterAutospacing="0"/>
        <w:jc w:val="both"/>
        <w:rPr>
          <w:rFonts w:asciiTheme="minorHAnsi" w:hAnsiTheme="minorHAnsi" w:cstheme="minorHAnsi"/>
          <w:color w:val="000000"/>
          <w:sz w:val="22"/>
          <w:szCs w:val="22"/>
        </w:rPr>
      </w:pPr>
    </w:p>
    <w:p w:rsidR="0032156D" w:rsidRDefault="0032156D" w:rsidP="008C3307">
      <w:pPr>
        <w:pStyle w:val="Nadpis2"/>
        <w:spacing w:before="0" w:after="120" w:line="240" w:lineRule="auto"/>
        <w:jc w:val="both"/>
        <w:rPr>
          <w:rFonts w:asciiTheme="minorHAnsi" w:hAnsiTheme="minorHAnsi" w:cstheme="minorHAnsi"/>
          <w:color w:val="518EC7"/>
          <w:sz w:val="22"/>
          <w:szCs w:val="22"/>
        </w:rPr>
      </w:pPr>
      <w:r w:rsidRPr="008C3307">
        <w:rPr>
          <w:rFonts w:asciiTheme="minorHAnsi" w:hAnsiTheme="minorHAnsi" w:cstheme="minorHAnsi"/>
          <w:color w:val="518EC7"/>
          <w:sz w:val="22"/>
          <w:szCs w:val="22"/>
        </w:rPr>
        <w:t>POZOR! Prírodné bohatstvo nie je rozdelené rovnako.</w:t>
      </w:r>
    </w:p>
    <w:p w:rsidR="00087671" w:rsidRPr="00087671" w:rsidRDefault="00087671" w:rsidP="00087671"/>
    <w:p w:rsidR="0032156D" w:rsidRDefault="0032156D" w:rsidP="008C3307">
      <w:pPr>
        <w:pStyle w:val="Normlnywebov"/>
        <w:spacing w:before="0" w:beforeAutospacing="0" w:after="120" w:afterAutospacing="0"/>
        <w:jc w:val="both"/>
        <w:rPr>
          <w:rStyle w:val="Siln"/>
          <w:rFonts w:asciiTheme="minorHAnsi" w:hAnsiTheme="minorHAnsi" w:cstheme="minorHAnsi"/>
          <w:color w:val="000000"/>
          <w:sz w:val="22"/>
          <w:szCs w:val="22"/>
        </w:rPr>
      </w:pPr>
      <w:r w:rsidRPr="008C3307">
        <w:rPr>
          <w:rFonts w:asciiTheme="minorHAnsi" w:hAnsiTheme="minorHAnsi" w:cstheme="minorHAnsi"/>
          <w:color w:val="000000"/>
          <w:sz w:val="22"/>
          <w:szCs w:val="22"/>
        </w:rPr>
        <w:t>Niektoré krajiny spotrebúvajú viac prírodných zdrojov ako majú k dispozícii. Prekračujú svoje vlastné kapacity a čerpajú zo zásob iných národov. Keby každý človek na svete žil ako priemerný obyvateľ USA, ľudstvo by potrebovalo takmer </w:t>
      </w:r>
      <w:r w:rsidRPr="008C3307">
        <w:rPr>
          <w:rStyle w:val="Siln"/>
          <w:rFonts w:asciiTheme="minorHAnsi" w:hAnsiTheme="minorHAnsi" w:cstheme="minorHAnsi"/>
          <w:color w:val="000000"/>
          <w:sz w:val="22"/>
          <w:szCs w:val="22"/>
        </w:rPr>
        <w:t>5 planét.</w:t>
      </w:r>
      <w:r w:rsidRPr="008C3307">
        <w:rPr>
          <w:rFonts w:asciiTheme="minorHAnsi" w:hAnsiTheme="minorHAnsi" w:cstheme="minorHAnsi"/>
          <w:color w:val="000000"/>
          <w:sz w:val="22"/>
          <w:szCs w:val="22"/>
        </w:rPr>
        <w:t> Naopak, keby sme žili ako priemerný Rwandy stačilo by nám iba </w:t>
      </w:r>
      <w:r w:rsidRPr="008C3307">
        <w:rPr>
          <w:rStyle w:val="Siln"/>
          <w:rFonts w:asciiTheme="minorHAnsi" w:hAnsiTheme="minorHAnsi" w:cstheme="minorHAnsi"/>
          <w:color w:val="000000"/>
          <w:sz w:val="22"/>
          <w:szCs w:val="22"/>
        </w:rPr>
        <w:t>0,5 planéty.</w:t>
      </w:r>
    </w:p>
    <w:p w:rsidR="00087671" w:rsidRPr="008C3307" w:rsidRDefault="00087671" w:rsidP="008C3307">
      <w:pPr>
        <w:pStyle w:val="Normlnywebov"/>
        <w:spacing w:before="0" w:beforeAutospacing="0" w:after="120" w:afterAutospacing="0"/>
        <w:jc w:val="both"/>
        <w:rPr>
          <w:rFonts w:asciiTheme="minorHAnsi" w:hAnsiTheme="minorHAnsi" w:cstheme="minorHAnsi"/>
          <w:color w:val="000000"/>
          <w:sz w:val="22"/>
          <w:szCs w:val="22"/>
        </w:rPr>
      </w:pPr>
    </w:p>
    <w:p w:rsidR="0032156D" w:rsidRPr="008C3307" w:rsidRDefault="0032156D" w:rsidP="008C3307">
      <w:pPr>
        <w:pStyle w:val="Nadpis2"/>
        <w:spacing w:before="0" w:after="120" w:line="240" w:lineRule="auto"/>
        <w:jc w:val="both"/>
        <w:rPr>
          <w:rFonts w:asciiTheme="minorHAnsi" w:hAnsiTheme="minorHAnsi" w:cstheme="minorHAnsi"/>
          <w:color w:val="518EC7"/>
          <w:sz w:val="22"/>
          <w:szCs w:val="22"/>
        </w:rPr>
      </w:pPr>
      <w:r w:rsidRPr="008C3307">
        <w:rPr>
          <w:rFonts w:asciiTheme="minorHAnsi" w:hAnsiTheme="minorHAnsi" w:cstheme="minorHAnsi"/>
          <w:color w:val="518EC7"/>
          <w:sz w:val="22"/>
          <w:szCs w:val="22"/>
        </w:rPr>
        <w:t>Ekologická stopa jedného obyvateľa Slovenska</w:t>
      </w:r>
    </w:p>
    <w:p w:rsidR="0032156D" w:rsidRPr="008C3307" w:rsidRDefault="0032156D" w:rsidP="008C3307">
      <w:pPr>
        <w:pStyle w:val="Normlnywebov"/>
        <w:spacing w:before="0" w:beforeAutospacing="0" w:after="120" w:afterAutospacing="0"/>
        <w:jc w:val="both"/>
        <w:rPr>
          <w:rFonts w:asciiTheme="minorHAnsi" w:hAnsiTheme="minorHAnsi" w:cstheme="minorHAnsi"/>
          <w:color w:val="000000"/>
          <w:sz w:val="22"/>
          <w:szCs w:val="22"/>
        </w:rPr>
      </w:pPr>
      <w:r w:rsidRPr="008C3307">
        <w:rPr>
          <w:rFonts w:asciiTheme="minorHAnsi" w:hAnsiTheme="minorHAnsi" w:cstheme="minorHAnsi"/>
          <w:color w:val="000000"/>
          <w:sz w:val="22"/>
          <w:szCs w:val="22"/>
        </w:rPr>
        <w:t>má podľa posledných výpočtov (pre rok 2014) hodnotu 4,2 globálnych hektárov. Keby každý človek na Zemi žil rovnako ako my, pre udržanie tohto spôsobu života by sme potrebovali nie jednu, ale </w:t>
      </w:r>
      <w:r w:rsidRPr="008C3307">
        <w:rPr>
          <w:rStyle w:val="Siln"/>
          <w:rFonts w:asciiTheme="minorHAnsi" w:hAnsiTheme="minorHAnsi" w:cstheme="minorHAnsi"/>
          <w:color w:val="000000"/>
          <w:sz w:val="22"/>
          <w:szCs w:val="22"/>
        </w:rPr>
        <w:t>2,5 planét</w:t>
      </w:r>
      <w:r w:rsidRPr="008C3307">
        <w:rPr>
          <w:rFonts w:asciiTheme="minorHAnsi" w:hAnsiTheme="minorHAnsi" w:cstheme="minorHAnsi"/>
          <w:color w:val="000000"/>
          <w:sz w:val="22"/>
          <w:szCs w:val="22"/>
        </w:rPr>
        <w:t xml:space="preserve">. (pre porovnanie v roku 2009 predstavovala </w:t>
      </w:r>
      <w:proofErr w:type="spellStart"/>
      <w:r w:rsidRPr="008C3307">
        <w:rPr>
          <w:rFonts w:asciiTheme="minorHAnsi" w:hAnsiTheme="minorHAnsi" w:cstheme="minorHAnsi"/>
          <w:color w:val="000000"/>
          <w:sz w:val="22"/>
          <w:szCs w:val="22"/>
        </w:rPr>
        <w:t>ekostopa</w:t>
      </w:r>
      <w:proofErr w:type="spellEnd"/>
      <w:r w:rsidRPr="008C3307">
        <w:rPr>
          <w:rFonts w:asciiTheme="minorHAnsi" w:hAnsiTheme="minorHAnsi" w:cstheme="minorHAnsi"/>
          <w:color w:val="000000"/>
          <w:sz w:val="22"/>
          <w:szCs w:val="22"/>
        </w:rPr>
        <w:t xml:space="preserve"> jedného Slováka 4,6 </w:t>
      </w:r>
      <w:proofErr w:type="spellStart"/>
      <w:r w:rsidRPr="008C3307">
        <w:rPr>
          <w:rFonts w:asciiTheme="minorHAnsi" w:hAnsiTheme="minorHAnsi" w:cstheme="minorHAnsi"/>
          <w:color w:val="000000"/>
          <w:sz w:val="22"/>
          <w:szCs w:val="22"/>
        </w:rPr>
        <w:t>gha</w:t>
      </w:r>
      <w:proofErr w:type="spellEnd"/>
      <w:r w:rsidRPr="008C3307">
        <w:rPr>
          <w:rFonts w:asciiTheme="minorHAnsi" w:hAnsiTheme="minorHAnsi" w:cstheme="minorHAnsi"/>
          <w:color w:val="000000"/>
          <w:sz w:val="22"/>
          <w:szCs w:val="22"/>
        </w:rPr>
        <w:t xml:space="preserve"> a 2,6 planét, pričom v roku 2011 už 5,2 </w:t>
      </w:r>
      <w:proofErr w:type="spellStart"/>
      <w:r w:rsidRPr="008C3307">
        <w:rPr>
          <w:rFonts w:asciiTheme="minorHAnsi" w:hAnsiTheme="minorHAnsi" w:cstheme="minorHAnsi"/>
          <w:color w:val="000000"/>
          <w:sz w:val="22"/>
          <w:szCs w:val="22"/>
        </w:rPr>
        <w:t>gha</w:t>
      </w:r>
      <w:proofErr w:type="spellEnd"/>
      <w:r w:rsidRPr="008C3307">
        <w:rPr>
          <w:rFonts w:asciiTheme="minorHAnsi" w:hAnsiTheme="minorHAnsi" w:cstheme="minorHAnsi"/>
          <w:color w:val="000000"/>
          <w:sz w:val="22"/>
          <w:szCs w:val="22"/>
        </w:rPr>
        <w:t xml:space="preserve"> a 3 planéty). Dôležité je uvedomiť si, že byť lepší, ešte neznamená, byť dobrý! Hoci naša ekologická stopa nie je taká veľká ako stopa Angličanov (2,9 planét), Čechov (3,3 planét) alebo Dánov (4,2 planét), každým rokom sa zväčšuje. Z ekologického účtu Zeme čerpáme viac ako nám patrí. Tento dlh máme možnosť splácať každý deň: múdrymi rozhodnutiami a uvedomelým spotrebiteľským správaním.</w:t>
      </w:r>
    </w:p>
    <w:p w:rsidR="0032156D" w:rsidRPr="008C3307" w:rsidRDefault="0032156D" w:rsidP="008C3307">
      <w:pPr>
        <w:pStyle w:val="Nadpis2"/>
        <w:spacing w:before="0" w:after="120" w:line="240" w:lineRule="auto"/>
        <w:jc w:val="both"/>
        <w:rPr>
          <w:rFonts w:asciiTheme="minorHAnsi" w:hAnsiTheme="minorHAnsi" w:cstheme="minorHAnsi"/>
          <w:color w:val="518EC7"/>
          <w:sz w:val="22"/>
          <w:szCs w:val="22"/>
        </w:rPr>
      </w:pPr>
      <w:r w:rsidRPr="008C3307">
        <w:rPr>
          <w:rFonts w:asciiTheme="minorHAnsi" w:hAnsiTheme="minorHAnsi" w:cstheme="minorHAnsi"/>
          <w:color w:val="518EC7"/>
          <w:sz w:val="22"/>
          <w:szCs w:val="22"/>
        </w:rPr>
        <w:lastRenderedPageBreak/>
        <w:t>Dobrá správa</w:t>
      </w:r>
    </w:p>
    <w:p w:rsidR="0032156D" w:rsidRPr="008C3307" w:rsidRDefault="0032156D" w:rsidP="008C3307">
      <w:pPr>
        <w:pStyle w:val="Normlnywebov"/>
        <w:spacing w:before="0" w:beforeAutospacing="0" w:after="120" w:afterAutospacing="0"/>
        <w:jc w:val="both"/>
        <w:rPr>
          <w:rFonts w:asciiTheme="minorHAnsi" w:hAnsiTheme="minorHAnsi" w:cstheme="minorHAnsi"/>
          <w:color w:val="000000"/>
          <w:sz w:val="22"/>
          <w:szCs w:val="22"/>
        </w:rPr>
      </w:pPr>
      <w:r w:rsidRPr="008C3307">
        <w:rPr>
          <w:rFonts w:asciiTheme="minorHAnsi" w:hAnsiTheme="minorHAnsi" w:cstheme="minorHAnsi"/>
          <w:color w:val="000000"/>
          <w:sz w:val="22"/>
          <w:szCs w:val="22"/>
        </w:rPr>
        <w:t>je, že existujú spôsoby a prostriedky, ako si vychutnávať život na našej malej planéte Zem a zároveň zabrániť podlamovaniu jej zdravia, a tým aj našej vlastnej existencie. Ešte nie je neskoro. Väčšina riešení je dostupná už dnes.</w:t>
      </w:r>
    </w:p>
    <w:p w:rsidR="00AC65AD" w:rsidRPr="008C3307" w:rsidRDefault="00AC65AD" w:rsidP="008C3307">
      <w:pPr>
        <w:pStyle w:val="Normlnywebov"/>
        <w:spacing w:before="0" w:beforeAutospacing="0" w:after="120" w:afterAutospacing="0"/>
        <w:jc w:val="both"/>
        <w:rPr>
          <w:rFonts w:asciiTheme="minorHAnsi" w:hAnsiTheme="minorHAnsi" w:cstheme="minorHAnsi"/>
          <w:color w:val="000000"/>
          <w:sz w:val="22"/>
          <w:szCs w:val="22"/>
        </w:rPr>
      </w:pPr>
    </w:p>
    <w:p w:rsidR="00AC65AD" w:rsidRPr="008C3307" w:rsidRDefault="00AC65AD" w:rsidP="008C3307">
      <w:pPr>
        <w:pStyle w:val="Normlnywebov"/>
        <w:spacing w:before="0" w:beforeAutospacing="0" w:after="120" w:afterAutospacing="0"/>
        <w:jc w:val="both"/>
        <w:rPr>
          <w:rFonts w:asciiTheme="minorHAnsi" w:hAnsiTheme="minorHAnsi" w:cstheme="minorHAnsi"/>
          <w:b/>
          <w:color w:val="000000"/>
          <w:sz w:val="22"/>
          <w:szCs w:val="22"/>
        </w:rPr>
      </w:pPr>
      <w:r w:rsidRPr="008C3307">
        <w:rPr>
          <w:rFonts w:asciiTheme="minorHAnsi" w:hAnsiTheme="minorHAnsi" w:cstheme="minorHAnsi"/>
          <w:b/>
          <w:color w:val="000000"/>
          <w:sz w:val="22"/>
          <w:szCs w:val="22"/>
        </w:rPr>
        <w:t>Ekologické dobrovoľníctvo</w:t>
      </w:r>
    </w:p>
    <w:p w:rsidR="00AC65AD" w:rsidRPr="008C3307" w:rsidRDefault="00AC65AD" w:rsidP="008C3307">
      <w:pPr>
        <w:pStyle w:val="Normlnywebov"/>
        <w:spacing w:before="0" w:beforeAutospacing="0" w:after="120" w:afterAutospacing="0"/>
        <w:jc w:val="both"/>
        <w:rPr>
          <w:rFonts w:asciiTheme="minorHAnsi" w:hAnsiTheme="minorHAnsi" w:cstheme="minorHAnsi"/>
          <w:color w:val="222222"/>
          <w:sz w:val="22"/>
          <w:szCs w:val="22"/>
          <w:shd w:val="clear" w:color="auto" w:fill="FFFFFF"/>
        </w:rPr>
      </w:pPr>
      <w:r w:rsidRPr="008C3307">
        <w:rPr>
          <w:rFonts w:asciiTheme="minorHAnsi" w:hAnsiTheme="minorHAnsi" w:cstheme="minorHAnsi"/>
          <w:color w:val="222222"/>
          <w:sz w:val="22"/>
          <w:szCs w:val="22"/>
          <w:shd w:val="clear" w:color="auto" w:fill="FFFFFF"/>
        </w:rPr>
        <w:t>Greenpeace je medzinárodná organizácia ochrancov životného prostredia, ktorá nenásilnou formou odhaľuje ekologické problémy, pomenúva ich pravým menom a presadzuje zmeny smerujúce k trvalo udržateľnému životu na Zemi. Vyzývame vlády a priemysel, aby prestali znečisťovať životné prostredie. </w:t>
      </w:r>
    </w:p>
    <w:p w:rsidR="00AC65AD" w:rsidRPr="008C3307" w:rsidRDefault="00AC65AD" w:rsidP="008C3307">
      <w:pPr>
        <w:pStyle w:val="Normlnywebov"/>
        <w:spacing w:before="0" w:beforeAutospacing="0" w:after="120" w:afterAutospacing="0"/>
        <w:jc w:val="both"/>
        <w:rPr>
          <w:rFonts w:asciiTheme="minorHAnsi" w:hAnsiTheme="minorHAnsi" w:cstheme="minorHAnsi"/>
          <w:color w:val="000000"/>
          <w:sz w:val="22"/>
          <w:szCs w:val="22"/>
        </w:rPr>
      </w:pPr>
      <w:r w:rsidRPr="008C3307">
        <w:rPr>
          <w:rFonts w:asciiTheme="minorHAnsi" w:hAnsiTheme="minorHAnsi" w:cstheme="minorHAnsi"/>
          <w:color w:val="000000"/>
          <w:sz w:val="22"/>
          <w:szCs w:val="22"/>
        </w:rPr>
        <w:t>Dobrovoľníci Greenpeace získavajú vedomosti a skúsenosti v práci, ktorá ich baví a je užitočná pre životné prostredie. Ako dobrovoľník máš možnosť zapojiť sa do celej rady aktivít. Záleží iba na tvojej preferencii, časových možnostiach a schopnostiach.</w:t>
      </w:r>
    </w:p>
    <w:p w:rsidR="0032156D" w:rsidRPr="008C3307" w:rsidRDefault="0032156D" w:rsidP="008C3307">
      <w:pPr>
        <w:spacing w:after="120" w:line="240" w:lineRule="auto"/>
        <w:ind w:left="360" w:hanging="360"/>
        <w:jc w:val="both"/>
        <w:rPr>
          <w:rStyle w:val="Hypertextovprepojenie"/>
          <w:rFonts w:cstheme="minorHAnsi"/>
          <w:color w:val="auto"/>
          <w:u w:val="none"/>
        </w:rPr>
      </w:pPr>
    </w:p>
    <w:p w:rsidR="0032156D" w:rsidRPr="008C3307" w:rsidRDefault="00087671" w:rsidP="008C3307">
      <w:pPr>
        <w:spacing w:after="120" w:line="240" w:lineRule="auto"/>
        <w:ind w:left="360" w:hanging="360"/>
        <w:jc w:val="both"/>
        <w:rPr>
          <w:rStyle w:val="Hypertextovprepojenie"/>
          <w:rFonts w:cstheme="minorHAnsi"/>
          <w:b/>
          <w:color w:val="auto"/>
          <w:u w:val="none"/>
        </w:rPr>
      </w:pPr>
      <w:r w:rsidRPr="008C3307">
        <w:rPr>
          <w:rFonts w:cstheme="minorHAnsi"/>
          <w:b/>
          <w:color w:val="000000" w:themeColor="text1"/>
        </w:rPr>
        <w:t>Zdroje:</w:t>
      </w:r>
    </w:p>
    <w:p w:rsidR="008C3307" w:rsidRPr="00B63627" w:rsidRDefault="00B63627" w:rsidP="008C3307">
      <w:pPr>
        <w:pStyle w:val="Hlavika"/>
        <w:spacing w:after="120"/>
        <w:rPr>
          <w:rFonts w:cstheme="minorHAnsi"/>
        </w:rPr>
      </w:pPr>
      <w:hyperlink r:id="rId17" w:history="1">
        <w:r w:rsidRPr="005E20B5">
          <w:rPr>
            <w:rStyle w:val="Hypertextovprepojenie"/>
            <w:rFonts w:cstheme="minorHAnsi"/>
          </w:rPr>
          <w:t>https://zssosza.edupage.org/text/?eqa=dGV4dD10ZWFjaGVycy8zNjMwMSZzdWJwYWdlPTg%3D</w:t>
        </w:r>
      </w:hyperlink>
      <w:r>
        <w:rPr>
          <w:rFonts w:cstheme="minorHAnsi"/>
        </w:rPr>
        <w:t xml:space="preserve"> </w:t>
      </w:r>
    </w:p>
    <w:p w:rsidR="008C3307" w:rsidRPr="00B63627" w:rsidRDefault="00B63627" w:rsidP="008C3307">
      <w:pPr>
        <w:pStyle w:val="Normlnywebov"/>
        <w:shd w:val="clear" w:color="auto" w:fill="FFFFFF"/>
        <w:spacing w:before="0" w:beforeAutospacing="0" w:after="120" w:afterAutospacing="0"/>
        <w:jc w:val="both"/>
        <w:textAlignment w:val="baseline"/>
        <w:rPr>
          <w:rFonts w:asciiTheme="minorHAnsi" w:hAnsiTheme="minorHAnsi" w:cstheme="minorHAnsi"/>
          <w:sz w:val="22"/>
          <w:szCs w:val="22"/>
        </w:rPr>
      </w:pPr>
      <w:hyperlink r:id="rId18" w:history="1">
        <w:r w:rsidR="008C3307" w:rsidRPr="00B63627">
          <w:rPr>
            <w:rStyle w:val="Hypertextovprepojenie"/>
            <w:rFonts w:asciiTheme="minorHAnsi" w:hAnsiTheme="minorHAnsi" w:cstheme="minorHAnsi"/>
            <w:sz w:val="22"/>
            <w:szCs w:val="22"/>
          </w:rPr>
          <w:t>https://www.emas.sk/wp-content/uploads/2019/06/EMAS_obehove-hospodarstvo_27092018.pdf</w:t>
        </w:r>
      </w:hyperlink>
    </w:p>
    <w:p w:rsidR="008C3307" w:rsidRPr="00B63627" w:rsidRDefault="00B63627" w:rsidP="008C3307">
      <w:pPr>
        <w:pStyle w:val="Normlnywebov"/>
        <w:shd w:val="clear" w:color="auto" w:fill="FFFFFF"/>
        <w:spacing w:before="0" w:beforeAutospacing="0" w:after="120" w:afterAutospacing="0"/>
        <w:jc w:val="both"/>
        <w:textAlignment w:val="baseline"/>
        <w:rPr>
          <w:rFonts w:asciiTheme="minorHAnsi" w:hAnsiTheme="minorHAnsi" w:cstheme="minorHAnsi"/>
          <w:sz w:val="22"/>
          <w:szCs w:val="22"/>
        </w:rPr>
      </w:pPr>
      <w:hyperlink r:id="rId19" w:history="1">
        <w:r w:rsidR="008C3307" w:rsidRPr="00B63627">
          <w:rPr>
            <w:rStyle w:val="Hypertextovprepojenie"/>
            <w:rFonts w:asciiTheme="minorHAnsi" w:hAnsiTheme="minorHAnsi" w:cstheme="minorHAnsi"/>
            <w:sz w:val="22"/>
            <w:szCs w:val="22"/>
          </w:rPr>
          <w:t>https://vedanadosah.cvtisr.sk/ludia/ekonomia/od-linearneho-k-obehovemu-hospodarstvu-to-je-projekt-moveco/</w:t>
        </w:r>
      </w:hyperlink>
    </w:p>
    <w:p w:rsidR="008C3307" w:rsidRPr="00B63627" w:rsidRDefault="00B63627" w:rsidP="008C3307">
      <w:pPr>
        <w:pStyle w:val="Normlnywebov"/>
        <w:shd w:val="clear" w:color="auto" w:fill="FFFFFF"/>
        <w:spacing w:before="0" w:beforeAutospacing="0" w:after="120" w:afterAutospacing="0"/>
        <w:jc w:val="both"/>
        <w:textAlignment w:val="baseline"/>
        <w:rPr>
          <w:rFonts w:asciiTheme="minorHAnsi" w:hAnsiTheme="minorHAnsi" w:cstheme="minorHAnsi"/>
          <w:sz w:val="22"/>
          <w:szCs w:val="22"/>
        </w:rPr>
      </w:pPr>
      <w:hyperlink r:id="rId20" w:history="1">
        <w:r w:rsidR="008C3307" w:rsidRPr="00B63627">
          <w:rPr>
            <w:rStyle w:val="Hypertextovprepojenie"/>
            <w:rFonts w:asciiTheme="minorHAnsi" w:hAnsiTheme="minorHAnsi" w:cstheme="minorHAnsi"/>
            <w:sz w:val="22"/>
            <w:szCs w:val="22"/>
          </w:rPr>
          <w:t>https://www.minzp.sk/obehove-hospodarstvo/</w:t>
        </w:r>
      </w:hyperlink>
    </w:p>
    <w:p w:rsidR="008C3307" w:rsidRPr="00B63627" w:rsidRDefault="00B63627" w:rsidP="008C3307">
      <w:pPr>
        <w:pStyle w:val="Normlnywebov"/>
        <w:shd w:val="clear" w:color="auto" w:fill="FFFFFF"/>
        <w:spacing w:before="0" w:beforeAutospacing="0" w:after="120" w:afterAutospacing="0"/>
        <w:jc w:val="both"/>
        <w:textAlignment w:val="baseline"/>
        <w:rPr>
          <w:rFonts w:asciiTheme="minorHAnsi" w:hAnsiTheme="minorHAnsi" w:cstheme="minorHAnsi"/>
          <w:sz w:val="22"/>
          <w:szCs w:val="22"/>
        </w:rPr>
      </w:pPr>
      <w:hyperlink r:id="rId21" w:history="1">
        <w:r w:rsidR="008C3307" w:rsidRPr="00B63627">
          <w:rPr>
            <w:rStyle w:val="Hypertextovprepojenie"/>
            <w:rFonts w:asciiTheme="minorHAnsi" w:hAnsiTheme="minorHAnsi" w:cstheme="minorHAnsi"/>
            <w:sz w:val="22"/>
            <w:szCs w:val="22"/>
          </w:rPr>
          <w:t>https://www.europarl.europa.eu/news/sk/headlines/economy/20151201STO05603/eu-a-obehove-hospodarstvo</w:t>
        </w:r>
      </w:hyperlink>
    </w:p>
    <w:p w:rsidR="008C3307" w:rsidRPr="00B63627" w:rsidRDefault="00B63627" w:rsidP="008C3307">
      <w:pPr>
        <w:pStyle w:val="Normlnywebov"/>
        <w:shd w:val="clear" w:color="auto" w:fill="FFFFFF"/>
        <w:spacing w:before="0" w:beforeAutospacing="0" w:after="120" w:afterAutospacing="0"/>
        <w:jc w:val="both"/>
        <w:textAlignment w:val="baseline"/>
        <w:rPr>
          <w:rFonts w:asciiTheme="minorHAnsi" w:hAnsiTheme="minorHAnsi" w:cstheme="minorHAnsi"/>
          <w:sz w:val="22"/>
          <w:szCs w:val="22"/>
        </w:rPr>
      </w:pPr>
      <w:hyperlink r:id="rId22" w:history="1">
        <w:r w:rsidR="008C3307" w:rsidRPr="00B63627">
          <w:rPr>
            <w:rStyle w:val="Hypertextovprepojenie"/>
            <w:rFonts w:asciiTheme="minorHAnsi" w:hAnsiTheme="minorHAnsi" w:cstheme="minorHAnsi"/>
            <w:sz w:val="22"/>
            <w:szCs w:val="22"/>
          </w:rPr>
          <w:t>https://www.enviroportal.sk/uploads/report/9202.pdf</w:t>
        </w:r>
      </w:hyperlink>
    </w:p>
    <w:p w:rsidR="000D7270" w:rsidRPr="00B63627" w:rsidRDefault="00B63627" w:rsidP="000D7270">
      <w:pPr>
        <w:spacing w:after="120" w:line="240" w:lineRule="auto"/>
        <w:jc w:val="both"/>
        <w:rPr>
          <w:rFonts w:cstheme="minorHAnsi"/>
        </w:rPr>
      </w:pPr>
      <w:hyperlink r:id="rId23" w:history="1">
        <w:r w:rsidR="000D7270" w:rsidRPr="00B63627">
          <w:rPr>
            <w:rStyle w:val="Hypertextovprepojenie"/>
            <w:rFonts w:cstheme="minorHAnsi"/>
          </w:rPr>
          <w:t>Vysoké hodnoty CO2 - Zelená Zeleni (zelenazeleni.sk)</w:t>
        </w:r>
      </w:hyperlink>
    </w:p>
    <w:p w:rsidR="000D7270" w:rsidRPr="00B63627" w:rsidRDefault="00B63627" w:rsidP="000D7270">
      <w:pPr>
        <w:spacing w:after="120" w:line="240" w:lineRule="auto"/>
        <w:jc w:val="both"/>
        <w:rPr>
          <w:rFonts w:cstheme="minorHAnsi"/>
        </w:rPr>
      </w:pPr>
      <w:hyperlink r:id="rId24" w:history="1">
        <w:r w:rsidR="000D7270" w:rsidRPr="00B63627">
          <w:rPr>
            <w:rStyle w:val="Hypertextovprepojenie"/>
            <w:rFonts w:cstheme="minorHAnsi"/>
          </w:rPr>
          <w:t>Ako sa obliekať ekologicky? - Zelená Zeleni (zelenazeleni.sk)</w:t>
        </w:r>
      </w:hyperlink>
    </w:p>
    <w:p w:rsidR="000D7270" w:rsidRPr="00B63627" w:rsidRDefault="00B63627" w:rsidP="000D7270">
      <w:pPr>
        <w:spacing w:after="120" w:line="240" w:lineRule="auto"/>
        <w:jc w:val="both"/>
        <w:rPr>
          <w:rFonts w:cstheme="minorHAnsi"/>
        </w:rPr>
      </w:pPr>
      <w:hyperlink r:id="rId25" w:history="1">
        <w:proofErr w:type="spellStart"/>
        <w:r w:rsidR="000D7270" w:rsidRPr="00B63627">
          <w:rPr>
            <w:rStyle w:val="Hypertextovprepojenie"/>
            <w:rFonts w:cstheme="minorHAnsi"/>
          </w:rPr>
          <w:t>Home</w:t>
        </w:r>
        <w:proofErr w:type="spellEnd"/>
        <w:r w:rsidR="000D7270" w:rsidRPr="00B63627">
          <w:rPr>
            <w:rStyle w:val="Hypertextovprepojenie"/>
            <w:rFonts w:cstheme="minorHAnsi"/>
          </w:rPr>
          <w:t xml:space="preserve"> - </w:t>
        </w:r>
        <w:proofErr w:type="spellStart"/>
        <w:r w:rsidR="000D7270" w:rsidRPr="00B63627">
          <w:rPr>
            <w:rStyle w:val="Hypertextovprepojenie"/>
            <w:rFonts w:cstheme="minorHAnsi"/>
          </w:rPr>
          <w:t>Fashion</w:t>
        </w:r>
        <w:proofErr w:type="spellEnd"/>
        <w:r w:rsidR="000D7270" w:rsidRPr="00B63627">
          <w:rPr>
            <w:rStyle w:val="Hypertextovprepojenie"/>
            <w:rFonts w:cstheme="minorHAnsi"/>
          </w:rPr>
          <w:t xml:space="preserve"> </w:t>
        </w:r>
        <w:proofErr w:type="spellStart"/>
        <w:r w:rsidR="000D7270" w:rsidRPr="00B63627">
          <w:rPr>
            <w:rStyle w:val="Hypertextovprepojenie"/>
            <w:rFonts w:cstheme="minorHAnsi"/>
          </w:rPr>
          <w:t>Revolution</w:t>
        </w:r>
        <w:proofErr w:type="spellEnd"/>
        <w:r w:rsidR="000D7270" w:rsidRPr="00B63627">
          <w:rPr>
            <w:rStyle w:val="Hypertextovprepojenie"/>
            <w:rFonts w:cstheme="minorHAnsi"/>
          </w:rPr>
          <w:t xml:space="preserve"> : </w:t>
        </w:r>
        <w:proofErr w:type="spellStart"/>
        <w:r w:rsidR="000D7270" w:rsidRPr="00B63627">
          <w:rPr>
            <w:rStyle w:val="Hypertextovprepojenie"/>
            <w:rFonts w:cstheme="minorHAnsi"/>
          </w:rPr>
          <w:t>Fashion</w:t>
        </w:r>
        <w:proofErr w:type="spellEnd"/>
        <w:r w:rsidR="000D7270" w:rsidRPr="00B63627">
          <w:rPr>
            <w:rStyle w:val="Hypertextovprepojenie"/>
            <w:rFonts w:cstheme="minorHAnsi"/>
          </w:rPr>
          <w:t xml:space="preserve"> </w:t>
        </w:r>
        <w:proofErr w:type="spellStart"/>
        <w:r w:rsidR="000D7270" w:rsidRPr="00B63627">
          <w:rPr>
            <w:rStyle w:val="Hypertextovprepojenie"/>
            <w:rFonts w:cstheme="minorHAnsi"/>
          </w:rPr>
          <w:t>Revolution</w:t>
        </w:r>
        <w:proofErr w:type="spellEnd"/>
      </w:hyperlink>
    </w:p>
    <w:p w:rsidR="000D7270" w:rsidRPr="00B63627" w:rsidRDefault="00B63627" w:rsidP="000D7270">
      <w:pPr>
        <w:spacing w:after="120" w:line="240" w:lineRule="auto"/>
        <w:jc w:val="both"/>
        <w:rPr>
          <w:rFonts w:cstheme="minorHAnsi"/>
        </w:rPr>
      </w:pPr>
      <w:hyperlink r:id="rId26" w:history="1">
        <w:r w:rsidR="000D7270" w:rsidRPr="00B63627">
          <w:rPr>
            <w:rStyle w:val="Hypertextovprepojenie"/>
            <w:rFonts w:cstheme="minorHAnsi"/>
          </w:rPr>
          <w:t xml:space="preserve">ABOUT - </w:t>
        </w:r>
        <w:proofErr w:type="spellStart"/>
        <w:r w:rsidR="000D7270" w:rsidRPr="00B63627">
          <w:rPr>
            <w:rStyle w:val="Hypertextovprepojenie"/>
            <w:rFonts w:cstheme="minorHAnsi"/>
          </w:rPr>
          <w:t>Fashion</w:t>
        </w:r>
        <w:proofErr w:type="spellEnd"/>
        <w:r w:rsidR="000D7270" w:rsidRPr="00B63627">
          <w:rPr>
            <w:rStyle w:val="Hypertextovprepojenie"/>
            <w:rFonts w:cstheme="minorHAnsi"/>
          </w:rPr>
          <w:t xml:space="preserve"> </w:t>
        </w:r>
        <w:proofErr w:type="spellStart"/>
        <w:r w:rsidR="000D7270" w:rsidRPr="00B63627">
          <w:rPr>
            <w:rStyle w:val="Hypertextovprepojenie"/>
            <w:rFonts w:cstheme="minorHAnsi"/>
          </w:rPr>
          <w:t>Revolution</w:t>
        </w:r>
        <w:proofErr w:type="spellEnd"/>
        <w:r w:rsidR="000D7270" w:rsidRPr="00B63627">
          <w:rPr>
            <w:rStyle w:val="Hypertextovprepojenie"/>
            <w:rFonts w:cstheme="minorHAnsi"/>
          </w:rPr>
          <w:t xml:space="preserve"> : </w:t>
        </w:r>
        <w:proofErr w:type="spellStart"/>
        <w:r w:rsidR="000D7270" w:rsidRPr="00B63627">
          <w:rPr>
            <w:rStyle w:val="Hypertextovprepojenie"/>
            <w:rFonts w:cstheme="minorHAnsi"/>
          </w:rPr>
          <w:t>Fashion</w:t>
        </w:r>
        <w:proofErr w:type="spellEnd"/>
        <w:r w:rsidR="000D7270" w:rsidRPr="00B63627">
          <w:rPr>
            <w:rStyle w:val="Hypertextovprepojenie"/>
            <w:rFonts w:cstheme="minorHAnsi"/>
          </w:rPr>
          <w:t xml:space="preserve"> </w:t>
        </w:r>
        <w:proofErr w:type="spellStart"/>
        <w:r w:rsidR="000D7270" w:rsidRPr="00B63627">
          <w:rPr>
            <w:rStyle w:val="Hypertextovprepojenie"/>
            <w:rFonts w:cstheme="minorHAnsi"/>
          </w:rPr>
          <w:t>Revolution</w:t>
        </w:r>
        <w:proofErr w:type="spellEnd"/>
      </w:hyperlink>
    </w:p>
    <w:p w:rsidR="00087671" w:rsidRPr="00B63627" w:rsidRDefault="00B63627" w:rsidP="00087671">
      <w:pPr>
        <w:spacing w:after="120" w:line="240" w:lineRule="auto"/>
        <w:jc w:val="both"/>
        <w:rPr>
          <w:rStyle w:val="Hypertextovprepojenie"/>
          <w:rFonts w:cstheme="minorHAnsi"/>
          <w:color w:val="auto"/>
          <w:u w:val="none"/>
        </w:rPr>
      </w:pPr>
      <w:hyperlink r:id="rId27" w:history="1">
        <w:r w:rsidR="00087671" w:rsidRPr="00B63627">
          <w:rPr>
            <w:rStyle w:val="Hypertextovprepojenie"/>
            <w:rFonts w:cstheme="minorHAnsi"/>
          </w:rPr>
          <w:t>file:///C:/Users/HP/Downloads/z_vo.pdf</w:t>
        </w:r>
      </w:hyperlink>
    </w:p>
    <w:p w:rsidR="00087671" w:rsidRPr="00B63627" w:rsidRDefault="00B63627" w:rsidP="00087671">
      <w:pPr>
        <w:spacing w:after="120" w:line="240" w:lineRule="auto"/>
        <w:ind w:left="360" w:hanging="360"/>
        <w:jc w:val="both"/>
        <w:rPr>
          <w:rStyle w:val="Hypertextovprepojenie"/>
          <w:rFonts w:cstheme="minorHAnsi"/>
          <w:color w:val="auto"/>
          <w:u w:val="none"/>
        </w:rPr>
      </w:pPr>
      <w:hyperlink r:id="rId28" w:history="1">
        <w:r w:rsidR="00087671" w:rsidRPr="00B63627">
          <w:rPr>
            <w:rStyle w:val="Hypertextovprepojenie"/>
            <w:rFonts w:cstheme="minorHAnsi"/>
          </w:rPr>
          <w:t>http://www.ekostopa.sk/</w:t>
        </w:r>
      </w:hyperlink>
    </w:p>
    <w:p w:rsidR="00087671" w:rsidRPr="00B63627" w:rsidRDefault="00B63627" w:rsidP="00087671">
      <w:pPr>
        <w:pStyle w:val="Normlnywebov"/>
        <w:spacing w:before="0" w:beforeAutospacing="0" w:after="120" w:afterAutospacing="0"/>
        <w:jc w:val="both"/>
        <w:rPr>
          <w:rFonts w:asciiTheme="minorHAnsi" w:hAnsiTheme="minorHAnsi" w:cstheme="minorHAnsi"/>
          <w:color w:val="000000"/>
          <w:sz w:val="22"/>
          <w:szCs w:val="22"/>
        </w:rPr>
      </w:pPr>
      <w:hyperlink r:id="rId29" w:history="1">
        <w:proofErr w:type="spellStart"/>
        <w:r w:rsidR="00087671" w:rsidRPr="00B63627">
          <w:rPr>
            <w:rStyle w:val="Hypertextovprepojenie"/>
            <w:rFonts w:asciiTheme="minorHAnsi" w:hAnsiTheme="minorHAnsi" w:cstheme="minorHAnsi"/>
            <w:color w:val="425C22"/>
            <w:sz w:val="22"/>
            <w:szCs w:val="22"/>
          </w:rPr>
          <w:t>The</w:t>
        </w:r>
        <w:proofErr w:type="spellEnd"/>
        <w:r w:rsidR="00087671" w:rsidRPr="00B63627">
          <w:rPr>
            <w:rStyle w:val="Hypertextovprepojenie"/>
            <w:rFonts w:asciiTheme="minorHAnsi" w:hAnsiTheme="minorHAnsi" w:cstheme="minorHAnsi"/>
            <w:color w:val="425C22"/>
            <w:sz w:val="22"/>
            <w:szCs w:val="22"/>
          </w:rPr>
          <w:t xml:space="preserve"> </w:t>
        </w:r>
        <w:proofErr w:type="spellStart"/>
        <w:r w:rsidR="00087671" w:rsidRPr="00B63627">
          <w:rPr>
            <w:rStyle w:val="Hypertextovprepojenie"/>
            <w:rFonts w:asciiTheme="minorHAnsi" w:hAnsiTheme="minorHAnsi" w:cstheme="minorHAnsi"/>
            <w:color w:val="425C22"/>
            <w:sz w:val="22"/>
            <w:szCs w:val="22"/>
          </w:rPr>
          <w:t>Ecological</w:t>
        </w:r>
        <w:proofErr w:type="spellEnd"/>
        <w:r w:rsidR="00087671" w:rsidRPr="00B63627">
          <w:rPr>
            <w:rStyle w:val="Hypertextovprepojenie"/>
            <w:rFonts w:asciiTheme="minorHAnsi" w:hAnsiTheme="minorHAnsi" w:cstheme="minorHAnsi"/>
            <w:color w:val="425C22"/>
            <w:sz w:val="22"/>
            <w:szCs w:val="22"/>
          </w:rPr>
          <w:t xml:space="preserve"> </w:t>
        </w:r>
        <w:proofErr w:type="spellStart"/>
        <w:r w:rsidR="00087671" w:rsidRPr="00B63627">
          <w:rPr>
            <w:rStyle w:val="Hypertextovprepojenie"/>
            <w:rFonts w:asciiTheme="minorHAnsi" w:hAnsiTheme="minorHAnsi" w:cstheme="minorHAnsi"/>
            <w:color w:val="425C22"/>
            <w:sz w:val="22"/>
            <w:szCs w:val="22"/>
          </w:rPr>
          <w:t>Footprint</w:t>
        </w:r>
        <w:proofErr w:type="spellEnd"/>
        <w:r w:rsidR="00087671" w:rsidRPr="00B63627">
          <w:rPr>
            <w:rStyle w:val="Hypertextovprepojenie"/>
            <w:rFonts w:asciiTheme="minorHAnsi" w:hAnsiTheme="minorHAnsi" w:cstheme="minorHAnsi"/>
            <w:color w:val="425C22"/>
            <w:sz w:val="22"/>
            <w:szCs w:val="22"/>
          </w:rPr>
          <w:t xml:space="preserve"> Atlas, 2018 </w:t>
        </w:r>
        <w:proofErr w:type="spellStart"/>
        <w:r w:rsidR="00087671" w:rsidRPr="00B63627">
          <w:rPr>
            <w:rStyle w:val="Hypertextovprepojenie"/>
            <w:rFonts w:asciiTheme="minorHAnsi" w:hAnsiTheme="minorHAnsi" w:cstheme="minorHAnsi"/>
            <w:color w:val="425C22"/>
            <w:sz w:val="22"/>
            <w:szCs w:val="22"/>
          </w:rPr>
          <w:t>edition</w:t>
        </w:r>
        <w:proofErr w:type="spellEnd"/>
      </w:hyperlink>
      <w:bookmarkStart w:id="0" w:name="_GoBack"/>
      <w:bookmarkEnd w:id="0"/>
      <w:r>
        <w:rPr>
          <w:rStyle w:val="Hypertextovprepojenie"/>
          <w:rFonts w:asciiTheme="minorHAnsi" w:hAnsiTheme="minorHAnsi" w:cstheme="minorHAnsi"/>
          <w:color w:val="425C22"/>
          <w:sz w:val="22"/>
          <w:szCs w:val="22"/>
        </w:rPr>
        <w:t xml:space="preserve"> </w:t>
      </w:r>
    </w:p>
    <w:p w:rsidR="00087671" w:rsidRPr="00B63627" w:rsidRDefault="00B63627" w:rsidP="00087671">
      <w:pPr>
        <w:pStyle w:val="Normlnywebov"/>
        <w:spacing w:before="0" w:beforeAutospacing="0" w:after="120" w:afterAutospacing="0"/>
        <w:jc w:val="both"/>
        <w:rPr>
          <w:rFonts w:asciiTheme="minorHAnsi" w:hAnsiTheme="minorHAnsi" w:cstheme="minorHAnsi"/>
          <w:color w:val="000000"/>
          <w:sz w:val="22"/>
          <w:szCs w:val="22"/>
        </w:rPr>
      </w:pPr>
      <w:hyperlink r:id="rId30" w:history="1">
        <w:r w:rsidR="00087671" w:rsidRPr="00B63627">
          <w:rPr>
            <w:rStyle w:val="Hypertextovprepojenie"/>
            <w:rFonts w:asciiTheme="minorHAnsi" w:hAnsiTheme="minorHAnsi" w:cstheme="minorHAnsi"/>
            <w:sz w:val="22"/>
            <w:szCs w:val="22"/>
          </w:rPr>
          <w:t>http://www.dobrovolnictvo.sk/profile/ngo/43</w:t>
        </w:r>
      </w:hyperlink>
    </w:p>
    <w:p w:rsidR="00087671" w:rsidRPr="00B63627" w:rsidRDefault="00B63627" w:rsidP="00087671">
      <w:pPr>
        <w:pStyle w:val="Normlnywebov"/>
        <w:spacing w:before="0" w:beforeAutospacing="0" w:after="120" w:afterAutospacing="0"/>
        <w:jc w:val="both"/>
        <w:rPr>
          <w:rFonts w:asciiTheme="minorHAnsi" w:hAnsiTheme="minorHAnsi" w:cstheme="minorHAnsi"/>
          <w:color w:val="000000"/>
          <w:sz w:val="22"/>
          <w:szCs w:val="22"/>
        </w:rPr>
      </w:pPr>
      <w:hyperlink r:id="rId31" w:history="1">
        <w:r w:rsidR="00087671" w:rsidRPr="00B63627">
          <w:rPr>
            <w:rStyle w:val="Hypertextovprepojenie"/>
            <w:rFonts w:asciiTheme="minorHAnsi" w:hAnsiTheme="minorHAnsi" w:cstheme="minorHAnsi"/>
            <w:sz w:val="22"/>
            <w:szCs w:val="22"/>
          </w:rPr>
          <w:t>https://www.akropolis.sk/ciele/dobrovolnictvo/ekologicke-aktivity</w:t>
        </w:r>
      </w:hyperlink>
    </w:p>
    <w:p w:rsidR="00087671" w:rsidRPr="00B63627" w:rsidRDefault="00B63627" w:rsidP="00087671">
      <w:pPr>
        <w:pStyle w:val="Normlnywebov"/>
        <w:spacing w:before="0" w:beforeAutospacing="0" w:after="120" w:afterAutospacing="0"/>
        <w:jc w:val="both"/>
        <w:rPr>
          <w:rFonts w:asciiTheme="minorHAnsi" w:hAnsiTheme="minorHAnsi" w:cstheme="minorHAnsi"/>
          <w:color w:val="000000"/>
          <w:sz w:val="22"/>
          <w:szCs w:val="22"/>
        </w:rPr>
      </w:pPr>
      <w:hyperlink r:id="rId32" w:history="1">
        <w:r w:rsidR="00087671" w:rsidRPr="00B63627">
          <w:rPr>
            <w:rStyle w:val="Hypertextovprepojenie"/>
            <w:rFonts w:asciiTheme="minorHAnsi" w:hAnsiTheme="minorHAnsi" w:cstheme="minorHAnsi"/>
            <w:sz w:val="22"/>
            <w:szCs w:val="22"/>
          </w:rPr>
          <w:t>https://www.iuventa.sk/files/documents/4%20iuventa/publikacie/eds_na_slovensku/eds_na_slovensku.pdf</w:t>
        </w:r>
      </w:hyperlink>
    </w:p>
    <w:p w:rsidR="00087671" w:rsidRPr="00B63627" w:rsidRDefault="00B63627" w:rsidP="00087671">
      <w:pPr>
        <w:pStyle w:val="Normlnywebov"/>
        <w:spacing w:before="0" w:beforeAutospacing="0" w:after="120" w:afterAutospacing="0"/>
        <w:jc w:val="both"/>
        <w:rPr>
          <w:rFonts w:asciiTheme="minorHAnsi" w:hAnsiTheme="minorHAnsi" w:cstheme="minorHAnsi"/>
          <w:color w:val="000000"/>
          <w:sz w:val="22"/>
          <w:szCs w:val="22"/>
        </w:rPr>
      </w:pPr>
      <w:hyperlink r:id="rId33" w:history="1">
        <w:r w:rsidR="00087671" w:rsidRPr="00B63627">
          <w:rPr>
            <w:rStyle w:val="Hypertextovprepojenie"/>
            <w:rFonts w:asciiTheme="minorHAnsi" w:hAnsiTheme="minorHAnsi" w:cstheme="minorHAnsi"/>
            <w:sz w:val="22"/>
            <w:szCs w:val="22"/>
          </w:rPr>
          <w:t>https://www.enviroportal.sk/clanok/dobrovolnici-chcu-prirode-pomoct-prekladmi-dufaju-ze-ich-bude-viac</w:t>
        </w:r>
      </w:hyperlink>
    </w:p>
    <w:p w:rsidR="00AC39C8" w:rsidRPr="00B63627" w:rsidRDefault="00B63627" w:rsidP="00087671">
      <w:pPr>
        <w:pStyle w:val="Normlnywebov"/>
        <w:spacing w:before="0" w:beforeAutospacing="0" w:after="120" w:afterAutospacing="0"/>
        <w:jc w:val="both"/>
        <w:rPr>
          <w:rStyle w:val="Hypertextovprepojenie"/>
          <w:rFonts w:asciiTheme="minorHAnsi" w:hAnsiTheme="minorHAnsi" w:cstheme="minorHAnsi"/>
          <w:color w:val="auto"/>
          <w:sz w:val="22"/>
          <w:szCs w:val="22"/>
          <w:u w:val="none"/>
        </w:rPr>
      </w:pPr>
      <w:hyperlink r:id="rId34" w:history="1">
        <w:r w:rsidR="00087671" w:rsidRPr="00B63627">
          <w:rPr>
            <w:rStyle w:val="Hypertextovprepojenie"/>
            <w:rFonts w:asciiTheme="minorHAnsi" w:hAnsiTheme="minorHAnsi" w:cstheme="minorHAnsi"/>
            <w:sz w:val="22"/>
            <w:szCs w:val="22"/>
          </w:rPr>
          <w:t>https://www.vub.sk/vub-novinky/2021/komunitne-ekologicke-iniciativy-so-zapojenim-dobrovolnikov-z-vub-ziskavaju-30-tisic-eur.html</w:t>
        </w:r>
      </w:hyperlink>
    </w:p>
    <w:sectPr w:rsidR="00AC39C8" w:rsidRPr="00B63627" w:rsidSect="008C3307">
      <w:headerReference w:type="default" r:id="rId35"/>
      <w:footerReference w:type="default" r:id="rId36"/>
      <w:headerReference w:type="first" r:id="rId37"/>
      <w:footerReference w:type="first" r:id="rId38"/>
      <w:pgSz w:w="11907" w:h="16840" w:code="9"/>
      <w:pgMar w:top="1135" w:right="851" w:bottom="1134" w:left="1418" w:header="28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98" w:rsidRDefault="00985B98" w:rsidP="0032156D">
      <w:pPr>
        <w:spacing w:after="0" w:line="240" w:lineRule="auto"/>
      </w:pPr>
      <w:r>
        <w:separator/>
      </w:r>
    </w:p>
  </w:endnote>
  <w:endnote w:type="continuationSeparator" w:id="0">
    <w:p w:rsidR="00985B98" w:rsidRDefault="00985B98" w:rsidP="0032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005"/>
      <w:gridCol w:w="3006"/>
    </w:tblGrid>
    <w:tr w:rsidR="00087671" w:rsidTr="00457083">
      <w:tc>
        <w:tcPr>
          <w:tcW w:w="3005" w:type="dxa"/>
        </w:tcPr>
        <w:p w:rsidR="00087671" w:rsidRDefault="00087671" w:rsidP="00087671">
          <w:pPr>
            <w:pStyle w:val="Pta"/>
          </w:pPr>
          <w:r w:rsidRPr="002F75AE">
            <w:rPr>
              <w:noProof/>
              <w:lang w:eastAsia="sk-SK"/>
            </w:rPr>
            <w:drawing>
              <wp:inline distT="0" distB="0" distL="0" distR="0" wp14:anchorId="6C87C6E8" wp14:editId="2FE6A2E6">
                <wp:extent cx="2068559" cy="720000"/>
                <wp:effectExtent l="0" t="0" r="8255" b="444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559" cy="720000"/>
                        </a:xfrm>
                        <a:prstGeom prst="rect">
                          <a:avLst/>
                        </a:prstGeom>
                      </pic:spPr>
                    </pic:pic>
                  </a:graphicData>
                </a:graphic>
              </wp:inline>
            </w:drawing>
          </w:r>
        </w:p>
      </w:tc>
      <w:tc>
        <w:tcPr>
          <w:tcW w:w="3005" w:type="dxa"/>
        </w:tcPr>
        <w:p w:rsidR="00087671" w:rsidRDefault="00087671" w:rsidP="00087671">
          <w:pPr>
            <w:pStyle w:val="Pta"/>
          </w:pPr>
        </w:p>
      </w:tc>
      <w:tc>
        <w:tcPr>
          <w:tcW w:w="3006" w:type="dxa"/>
        </w:tcPr>
        <w:p w:rsidR="00087671" w:rsidRDefault="00087671" w:rsidP="00087671">
          <w:pPr>
            <w:pStyle w:val="Pta"/>
          </w:pPr>
          <w:r w:rsidRPr="002F75AE">
            <w:rPr>
              <w:noProof/>
              <w:lang w:eastAsia="sk-SK"/>
            </w:rPr>
            <w:drawing>
              <wp:inline distT="0" distB="0" distL="0" distR="0" wp14:anchorId="3E042BB2" wp14:editId="410D12D9">
                <wp:extent cx="1414467" cy="720000"/>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467" cy="720000"/>
                        </a:xfrm>
                        <a:prstGeom prst="rect">
                          <a:avLst/>
                        </a:prstGeom>
                      </pic:spPr>
                    </pic:pic>
                  </a:graphicData>
                </a:graphic>
              </wp:inline>
            </w:drawing>
          </w:r>
        </w:p>
      </w:tc>
    </w:tr>
  </w:tbl>
  <w:p w:rsidR="00087671" w:rsidRDefault="0008767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005"/>
      <w:gridCol w:w="3006"/>
    </w:tblGrid>
    <w:tr w:rsidR="00087671" w:rsidTr="00457083">
      <w:tc>
        <w:tcPr>
          <w:tcW w:w="3005" w:type="dxa"/>
        </w:tcPr>
        <w:p w:rsidR="00087671" w:rsidRDefault="00087671" w:rsidP="00087671">
          <w:pPr>
            <w:pStyle w:val="Pta"/>
          </w:pPr>
          <w:r w:rsidRPr="002F75AE">
            <w:rPr>
              <w:noProof/>
              <w:lang w:eastAsia="sk-SK"/>
            </w:rPr>
            <w:drawing>
              <wp:inline distT="0" distB="0" distL="0" distR="0" wp14:anchorId="3FB0D58E" wp14:editId="7DFD88B7">
                <wp:extent cx="2068559" cy="720000"/>
                <wp:effectExtent l="0" t="0" r="8255" b="444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559" cy="720000"/>
                        </a:xfrm>
                        <a:prstGeom prst="rect">
                          <a:avLst/>
                        </a:prstGeom>
                      </pic:spPr>
                    </pic:pic>
                  </a:graphicData>
                </a:graphic>
              </wp:inline>
            </w:drawing>
          </w:r>
        </w:p>
      </w:tc>
      <w:tc>
        <w:tcPr>
          <w:tcW w:w="3005" w:type="dxa"/>
        </w:tcPr>
        <w:p w:rsidR="00087671" w:rsidRDefault="00087671" w:rsidP="00087671">
          <w:pPr>
            <w:pStyle w:val="Pta"/>
          </w:pPr>
        </w:p>
      </w:tc>
      <w:tc>
        <w:tcPr>
          <w:tcW w:w="3006" w:type="dxa"/>
        </w:tcPr>
        <w:p w:rsidR="00087671" w:rsidRDefault="00087671" w:rsidP="00087671">
          <w:pPr>
            <w:pStyle w:val="Pta"/>
          </w:pPr>
          <w:r w:rsidRPr="002F75AE">
            <w:rPr>
              <w:noProof/>
              <w:lang w:eastAsia="sk-SK"/>
            </w:rPr>
            <w:drawing>
              <wp:inline distT="0" distB="0" distL="0" distR="0" wp14:anchorId="0272D669" wp14:editId="0A982C6D">
                <wp:extent cx="1414467" cy="720000"/>
                <wp:effectExtent l="0" t="0" r="0" b="444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467" cy="720000"/>
                        </a:xfrm>
                        <a:prstGeom prst="rect">
                          <a:avLst/>
                        </a:prstGeom>
                      </pic:spPr>
                    </pic:pic>
                  </a:graphicData>
                </a:graphic>
              </wp:inline>
            </w:drawing>
          </w:r>
        </w:p>
      </w:tc>
    </w:tr>
  </w:tbl>
  <w:p w:rsidR="00087671" w:rsidRDefault="000876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98" w:rsidRDefault="00985B98" w:rsidP="0032156D">
      <w:pPr>
        <w:spacing w:after="0" w:line="240" w:lineRule="auto"/>
      </w:pPr>
      <w:r>
        <w:separator/>
      </w:r>
    </w:p>
  </w:footnote>
  <w:footnote w:type="continuationSeparator" w:id="0">
    <w:p w:rsidR="00985B98" w:rsidRDefault="00985B98" w:rsidP="00321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87671" w:rsidTr="00457083">
      <w:trPr>
        <w:jc w:val="center"/>
      </w:trPr>
      <w:tc>
        <w:tcPr>
          <w:tcW w:w="3005" w:type="dxa"/>
          <w:tcBorders>
            <w:bottom w:val="single" w:sz="4" w:space="0" w:color="auto"/>
          </w:tcBorders>
        </w:tcPr>
        <w:p w:rsidR="00087671" w:rsidRDefault="00087671" w:rsidP="00087671">
          <w:pPr>
            <w:pStyle w:val="Hlavika"/>
            <w:jc w:val="center"/>
          </w:pPr>
          <w:r w:rsidRPr="002F75AE">
            <w:rPr>
              <w:noProof/>
              <w:lang w:eastAsia="sk-SK"/>
            </w:rPr>
            <w:drawing>
              <wp:inline distT="0" distB="0" distL="0" distR="0" wp14:anchorId="4A4FB63E" wp14:editId="6F0F3ED7">
                <wp:extent cx="642069" cy="720000"/>
                <wp:effectExtent l="0" t="0" r="5715" b="4445"/>
                <wp:docPr id="9"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2069" cy="720000"/>
                        </a:xfrm>
                        <a:prstGeom prst="rect">
                          <a:avLst/>
                        </a:prstGeom>
                      </pic:spPr>
                    </pic:pic>
                  </a:graphicData>
                </a:graphic>
              </wp:inline>
            </w:drawing>
          </w:r>
        </w:p>
      </w:tc>
      <w:tc>
        <w:tcPr>
          <w:tcW w:w="3005" w:type="dxa"/>
          <w:tcBorders>
            <w:bottom w:val="single" w:sz="4" w:space="0" w:color="auto"/>
          </w:tcBorders>
          <w:vAlign w:val="center"/>
        </w:tcPr>
        <w:p w:rsidR="00087671" w:rsidRPr="002F75AE" w:rsidRDefault="00087671" w:rsidP="00087671">
          <w:pPr>
            <w:pStyle w:val="Hlavika"/>
            <w:jc w:val="center"/>
          </w:pPr>
          <w:r w:rsidRPr="002F75AE">
            <w:rPr>
              <w:b/>
              <w:bCs/>
            </w:rPr>
            <w:t>Spojená škola</w:t>
          </w:r>
        </w:p>
        <w:p w:rsidR="00087671" w:rsidRPr="002F75AE" w:rsidRDefault="00087671" w:rsidP="00087671">
          <w:pPr>
            <w:pStyle w:val="Hlavika"/>
            <w:jc w:val="center"/>
          </w:pPr>
          <w:r w:rsidRPr="002F75AE">
            <w:rPr>
              <w:b/>
              <w:bCs/>
            </w:rPr>
            <w:t>Štúrova 848, Detva</w:t>
          </w:r>
        </w:p>
        <w:p w:rsidR="00087671" w:rsidRDefault="00087671" w:rsidP="00087671">
          <w:pPr>
            <w:pStyle w:val="Hlavika"/>
            <w:jc w:val="center"/>
          </w:pPr>
        </w:p>
      </w:tc>
      <w:tc>
        <w:tcPr>
          <w:tcW w:w="3006" w:type="dxa"/>
          <w:tcBorders>
            <w:bottom w:val="single" w:sz="4" w:space="0" w:color="auto"/>
          </w:tcBorders>
        </w:tcPr>
        <w:p w:rsidR="00087671" w:rsidRDefault="00087671" w:rsidP="00087671">
          <w:pPr>
            <w:pStyle w:val="Hlavika"/>
            <w:jc w:val="center"/>
          </w:pPr>
          <w:r w:rsidRPr="002F75AE">
            <w:rPr>
              <w:noProof/>
              <w:lang w:eastAsia="sk-SK"/>
            </w:rPr>
            <w:drawing>
              <wp:inline distT="0" distB="0" distL="0" distR="0" wp14:anchorId="36EAA189" wp14:editId="6243E01B">
                <wp:extent cx="589091" cy="720000"/>
                <wp:effectExtent l="0" t="0" r="1905" b="444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3"/>
                        <pic:cNvPicPr>
                          <a:picLocks noChangeAspect="1"/>
                        </pic:cNvPicPr>
                      </pic:nvPicPr>
                      <pic:blipFill>
                        <a:blip r:embed="rId2"/>
                        <a:stretch>
                          <a:fillRect/>
                        </a:stretch>
                      </pic:blipFill>
                      <pic:spPr>
                        <a:xfrm>
                          <a:off x="0" y="0"/>
                          <a:ext cx="589091" cy="720000"/>
                        </a:xfrm>
                        <a:prstGeom prst="rect">
                          <a:avLst/>
                        </a:prstGeom>
                      </pic:spPr>
                    </pic:pic>
                  </a:graphicData>
                </a:graphic>
              </wp:inline>
            </w:drawing>
          </w:r>
        </w:p>
      </w:tc>
    </w:tr>
    <w:tr w:rsidR="00087671" w:rsidTr="00457083">
      <w:trPr>
        <w:jc w:val="center"/>
      </w:trPr>
      <w:tc>
        <w:tcPr>
          <w:tcW w:w="9016" w:type="dxa"/>
          <w:gridSpan w:val="3"/>
          <w:tcBorders>
            <w:top w:val="single" w:sz="4" w:space="0" w:color="auto"/>
          </w:tcBorders>
        </w:tcPr>
        <w:p w:rsidR="00087671" w:rsidRPr="002F75AE" w:rsidRDefault="00087671" w:rsidP="00087671">
          <w:pPr>
            <w:pStyle w:val="Hlavika"/>
            <w:jc w:val="center"/>
            <w:rPr>
              <w:color w:val="538135" w:themeColor="accent6" w:themeShade="BF"/>
            </w:rPr>
          </w:pPr>
          <w:proofErr w:type="spellStart"/>
          <w:r w:rsidRPr="002F75AE">
            <w:rPr>
              <w:b/>
              <w:bCs/>
              <w:color w:val="538135" w:themeColor="accent6" w:themeShade="BF"/>
              <w:lang w:val="en-US"/>
            </w:rPr>
            <w:t>Myslíme</w:t>
          </w:r>
          <w:proofErr w:type="spellEnd"/>
          <w:r w:rsidRPr="002F75AE">
            <w:rPr>
              <w:b/>
              <w:bCs/>
              <w:color w:val="538135" w:themeColor="accent6" w:themeShade="BF"/>
              <w:lang w:val="en-US"/>
            </w:rPr>
            <w:t xml:space="preserve"> a </w:t>
          </w:r>
          <w:proofErr w:type="spellStart"/>
          <w:r w:rsidRPr="002F75AE">
            <w:rPr>
              <w:b/>
              <w:bCs/>
              <w:color w:val="538135" w:themeColor="accent6" w:themeShade="BF"/>
              <w:lang w:val="en-US"/>
            </w:rPr>
            <w:t>učíme</w:t>
          </w:r>
          <w:proofErr w:type="spellEnd"/>
          <w:r w:rsidRPr="002F75AE">
            <w:rPr>
              <w:b/>
              <w:bCs/>
              <w:color w:val="538135" w:themeColor="accent6" w:themeShade="BF"/>
              <w:lang w:val="en-US"/>
            </w:rPr>
            <w:t xml:space="preserve"> </w:t>
          </w:r>
          <w:proofErr w:type="spellStart"/>
          <w:r w:rsidRPr="002F75AE">
            <w:rPr>
              <w:b/>
              <w:bCs/>
              <w:color w:val="538135" w:themeColor="accent6" w:themeShade="BF"/>
              <w:lang w:val="en-US"/>
            </w:rPr>
            <w:t>ekologicky</w:t>
          </w:r>
          <w:proofErr w:type="spellEnd"/>
          <w:r w:rsidRPr="002F75AE">
            <w:rPr>
              <w:b/>
              <w:bCs/>
              <w:color w:val="538135" w:themeColor="accent6" w:themeShade="BF"/>
              <w:lang w:val="en-US"/>
            </w:rPr>
            <w:t xml:space="preserve"> (We think and teach ecologically) - </w:t>
          </w:r>
          <w:r w:rsidRPr="002F75AE">
            <w:rPr>
              <w:i/>
              <w:iCs/>
              <w:color w:val="538135" w:themeColor="accent6" w:themeShade="BF"/>
            </w:rPr>
            <w:t>č. ACC03P06</w:t>
          </w:r>
        </w:p>
        <w:p w:rsidR="00087671" w:rsidRPr="002F75AE" w:rsidRDefault="00087671" w:rsidP="00087671">
          <w:pPr>
            <w:pStyle w:val="Hlavika"/>
            <w:jc w:val="center"/>
          </w:pPr>
          <w:r w:rsidRPr="002F75AE">
            <w:t>projekt realizovaný v rámci programu</w:t>
          </w:r>
        </w:p>
        <w:p w:rsidR="00087671" w:rsidRPr="002F75AE" w:rsidRDefault="00087671" w:rsidP="00087671">
          <w:pPr>
            <w:pStyle w:val="Hlavika"/>
            <w:jc w:val="center"/>
          </w:pPr>
          <w:r w:rsidRPr="002F75AE">
            <w:rPr>
              <w:b/>
              <w:bCs/>
            </w:rPr>
            <w:t>Zmierňovanie a prispôsobovanie sa zmene klímy (SK-Klíma)</w:t>
          </w:r>
        </w:p>
      </w:tc>
    </w:tr>
  </w:tbl>
  <w:p w:rsidR="00087671" w:rsidRPr="00087671" w:rsidRDefault="00087671" w:rsidP="0008767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C3307" w:rsidTr="00457083">
      <w:trPr>
        <w:jc w:val="center"/>
      </w:trPr>
      <w:tc>
        <w:tcPr>
          <w:tcW w:w="3005" w:type="dxa"/>
          <w:tcBorders>
            <w:bottom w:val="single" w:sz="4" w:space="0" w:color="auto"/>
          </w:tcBorders>
        </w:tcPr>
        <w:p w:rsidR="008C3307" w:rsidRDefault="008C3307" w:rsidP="008C3307">
          <w:pPr>
            <w:pStyle w:val="Hlavika"/>
            <w:jc w:val="center"/>
          </w:pPr>
          <w:r w:rsidRPr="002F75AE">
            <w:rPr>
              <w:noProof/>
              <w:lang w:eastAsia="sk-SK"/>
            </w:rPr>
            <w:drawing>
              <wp:inline distT="0" distB="0" distL="0" distR="0" wp14:anchorId="6518154B" wp14:editId="67F5BDA1">
                <wp:extent cx="642069" cy="720000"/>
                <wp:effectExtent l="0" t="0" r="5715" b="4445"/>
                <wp:docPr id="7"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2069" cy="720000"/>
                        </a:xfrm>
                        <a:prstGeom prst="rect">
                          <a:avLst/>
                        </a:prstGeom>
                      </pic:spPr>
                    </pic:pic>
                  </a:graphicData>
                </a:graphic>
              </wp:inline>
            </w:drawing>
          </w:r>
        </w:p>
      </w:tc>
      <w:tc>
        <w:tcPr>
          <w:tcW w:w="3005" w:type="dxa"/>
          <w:tcBorders>
            <w:bottom w:val="single" w:sz="4" w:space="0" w:color="auto"/>
          </w:tcBorders>
          <w:vAlign w:val="center"/>
        </w:tcPr>
        <w:p w:rsidR="008C3307" w:rsidRPr="002F75AE" w:rsidRDefault="008C3307" w:rsidP="008C3307">
          <w:pPr>
            <w:pStyle w:val="Hlavika"/>
            <w:jc w:val="center"/>
          </w:pPr>
          <w:r w:rsidRPr="002F75AE">
            <w:rPr>
              <w:b/>
              <w:bCs/>
            </w:rPr>
            <w:t>Spojená škola</w:t>
          </w:r>
        </w:p>
        <w:p w:rsidR="008C3307" w:rsidRPr="002F75AE" w:rsidRDefault="008C3307" w:rsidP="008C3307">
          <w:pPr>
            <w:pStyle w:val="Hlavika"/>
            <w:jc w:val="center"/>
          </w:pPr>
          <w:r w:rsidRPr="002F75AE">
            <w:rPr>
              <w:b/>
              <w:bCs/>
            </w:rPr>
            <w:t>Štúrova 848, Detva</w:t>
          </w:r>
        </w:p>
        <w:p w:rsidR="008C3307" w:rsidRDefault="008C3307" w:rsidP="008C3307">
          <w:pPr>
            <w:pStyle w:val="Hlavika"/>
            <w:jc w:val="center"/>
          </w:pPr>
        </w:p>
      </w:tc>
      <w:tc>
        <w:tcPr>
          <w:tcW w:w="3006" w:type="dxa"/>
          <w:tcBorders>
            <w:bottom w:val="single" w:sz="4" w:space="0" w:color="auto"/>
          </w:tcBorders>
        </w:tcPr>
        <w:p w:rsidR="008C3307" w:rsidRDefault="008C3307" w:rsidP="008C3307">
          <w:pPr>
            <w:pStyle w:val="Hlavika"/>
            <w:jc w:val="center"/>
          </w:pPr>
          <w:r w:rsidRPr="002F75AE">
            <w:rPr>
              <w:noProof/>
              <w:lang w:eastAsia="sk-SK"/>
            </w:rPr>
            <w:drawing>
              <wp:inline distT="0" distB="0" distL="0" distR="0" wp14:anchorId="5978AC18" wp14:editId="056EF00F">
                <wp:extent cx="589091" cy="720000"/>
                <wp:effectExtent l="0" t="0" r="1905" b="444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3"/>
                        <pic:cNvPicPr>
                          <a:picLocks noChangeAspect="1"/>
                        </pic:cNvPicPr>
                      </pic:nvPicPr>
                      <pic:blipFill>
                        <a:blip r:embed="rId2"/>
                        <a:stretch>
                          <a:fillRect/>
                        </a:stretch>
                      </pic:blipFill>
                      <pic:spPr>
                        <a:xfrm>
                          <a:off x="0" y="0"/>
                          <a:ext cx="589091" cy="720000"/>
                        </a:xfrm>
                        <a:prstGeom prst="rect">
                          <a:avLst/>
                        </a:prstGeom>
                      </pic:spPr>
                    </pic:pic>
                  </a:graphicData>
                </a:graphic>
              </wp:inline>
            </w:drawing>
          </w:r>
        </w:p>
      </w:tc>
    </w:tr>
    <w:tr w:rsidR="008C3307" w:rsidTr="00457083">
      <w:trPr>
        <w:jc w:val="center"/>
      </w:trPr>
      <w:tc>
        <w:tcPr>
          <w:tcW w:w="9016" w:type="dxa"/>
          <w:gridSpan w:val="3"/>
          <w:tcBorders>
            <w:top w:val="single" w:sz="4" w:space="0" w:color="auto"/>
          </w:tcBorders>
        </w:tcPr>
        <w:p w:rsidR="008C3307" w:rsidRPr="002F75AE" w:rsidRDefault="008C3307" w:rsidP="008C3307">
          <w:pPr>
            <w:pStyle w:val="Hlavika"/>
            <w:jc w:val="center"/>
            <w:rPr>
              <w:color w:val="538135" w:themeColor="accent6" w:themeShade="BF"/>
            </w:rPr>
          </w:pPr>
          <w:proofErr w:type="spellStart"/>
          <w:r w:rsidRPr="002F75AE">
            <w:rPr>
              <w:b/>
              <w:bCs/>
              <w:color w:val="538135" w:themeColor="accent6" w:themeShade="BF"/>
              <w:lang w:val="en-US"/>
            </w:rPr>
            <w:t>Myslíme</w:t>
          </w:r>
          <w:proofErr w:type="spellEnd"/>
          <w:r w:rsidRPr="002F75AE">
            <w:rPr>
              <w:b/>
              <w:bCs/>
              <w:color w:val="538135" w:themeColor="accent6" w:themeShade="BF"/>
              <w:lang w:val="en-US"/>
            </w:rPr>
            <w:t xml:space="preserve"> a </w:t>
          </w:r>
          <w:proofErr w:type="spellStart"/>
          <w:r w:rsidRPr="002F75AE">
            <w:rPr>
              <w:b/>
              <w:bCs/>
              <w:color w:val="538135" w:themeColor="accent6" w:themeShade="BF"/>
              <w:lang w:val="en-US"/>
            </w:rPr>
            <w:t>učíme</w:t>
          </w:r>
          <w:proofErr w:type="spellEnd"/>
          <w:r w:rsidRPr="002F75AE">
            <w:rPr>
              <w:b/>
              <w:bCs/>
              <w:color w:val="538135" w:themeColor="accent6" w:themeShade="BF"/>
              <w:lang w:val="en-US"/>
            </w:rPr>
            <w:t xml:space="preserve"> </w:t>
          </w:r>
          <w:proofErr w:type="spellStart"/>
          <w:r w:rsidRPr="002F75AE">
            <w:rPr>
              <w:b/>
              <w:bCs/>
              <w:color w:val="538135" w:themeColor="accent6" w:themeShade="BF"/>
              <w:lang w:val="en-US"/>
            </w:rPr>
            <w:t>ekologicky</w:t>
          </w:r>
          <w:proofErr w:type="spellEnd"/>
          <w:r w:rsidRPr="002F75AE">
            <w:rPr>
              <w:b/>
              <w:bCs/>
              <w:color w:val="538135" w:themeColor="accent6" w:themeShade="BF"/>
              <w:lang w:val="en-US"/>
            </w:rPr>
            <w:t xml:space="preserve"> (We think and teach ecologically) - </w:t>
          </w:r>
          <w:r w:rsidRPr="002F75AE">
            <w:rPr>
              <w:i/>
              <w:iCs/>
              <w:color w:val="538135" w:themeColor="accent6" w:themeShade="BF"/>
            </w:rPr>
            <w:t>č. ACC03P06</w:t>
          </w:r>
        </w:p>
        <w:p w:rsidR="008C3307" w:rsidRPr="002F75AE" w:rsidRDefault="008C3307" w:rsidP="008C3307">
          <w:pPr>
            <w:pStyle w:val="Hlavika"/>
            <w:jc w:val="center"/>
          </w:pPr>
          <w:r w:rsidRPr="002F75AE">
            <w:t>projekt realizovaný v rámci programu</w:t>
          </w:r>
        </w:p>
        <w:p w:rsidR="008C3307" w:rsidRPr="002F75AE" w:rsidRDefault="008C3307" w:rsidP="008C3307">
          <w:pPr>
            <w:pStyle w:val="Hlavika"/>
            <w:jc w:val="center"/>
          </w:pPr>
          <w:r w:rsidRPr="002F75AE">
            <w:rPr>
              <w:b/>
              <w:bCs/>
            </w:rPr>
            <w:t>Zmierňovanie a prispôsobovanie sa zmene klímy (SK-Klíma)</w:t>
          </w:r>
        </w:p>
      </w:tc>
    </w:tr>
  </w:tbl>
  <w:p w:rsidR="008C3307" w:rsidRDefault="008C330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742"/>
    <w:multiLevelType w:val="multilevel"/>
    <w:tmpl w:val="78E43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F1085"/>
    <w:multiLevelType w:val="multilevel"/>
    <w:tmpl w:val="D954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A4CAF"/>
    <w:multiLevelType w:val="multilevel"/>
    <w:tmpl w:val="361C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00625"/>
    <w:multiLevelType w:val="hybridMultilevel"/>
    <w:tmpl w:val="96D4C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97C780F"/>
    <w:multiLevelType w:val="hybridMultilevel"/>
    <w:tmpl w:val="4A169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AFE5727"/>
    <w:multiLevelType w:val="hybridMultilevel"/>
    <w:tmpl w:val="78D29C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FAF2282"/>
    <w:multiLevelType w:val="multilevel"/>
    <w:tmpl w:val="14D0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26504"/>
    <w:multiLevelType w:val="multilevel"/>
    <w:tmpl w:val="28B4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A429E6"/>
    <w:multiLevelType w:val="multilevel"/>
    <w:tmpl w:val="177C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5"/>
  </w:num>
  <w:num w:numId="5">
    <w:abstractNumId w:val="1"/>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3"/>
    <w:rsid w:val="00087671"/>
    <w:rsid w:val="000D7270"/>
    <w:rsid w:val="00240813"/>
    <w:rsid w:val="002C0BF2"/>
    <w:rsid w:val="002C1E3C"/>
    <w:rsid w:val="0032156D"/>
    <w:rsid w:val="003E3C13"/>
    <w:rsid w:val="00410F57"/>
    <w:rsid w:val="00483BEF"/>
    <w:rsid w:val="00683CBF"/>
    <w:rsid w:val="006C59DD"/>
    <w:rsid w:val="006D7846"/>
    <w:rsid w:val="006E2FAB"/>
    <w:rsid w:val="00752126"/>
    <w:rsid w:val="007B20F4"/>
    <w:rsid w:val="007C0E42"/>
    <w:rsid w:val="00835E91"/>
    <w:rsid w:val="008C3307"/>
    <w:rsid w:val="008D53FE"/>
    <w:rsid w:val="00985B98"/>
    <w:rsid w:val="00A10E69"/>
    <w:rsid w:val="00AC39C8"/>
    <w:rsid w:val="00AC65AD"/>
    <w:rsid w:val="00B63627"/>
    <w:rsid w:val="00B96D4C"/>
    <w:rsid w:val="00DB46F3"/>
    <w:rsid w:val="00DF2E40"/>
    <w:rsid w:val="00EF213D"/>
    <w:rsid w:val="00F9532F"/>
    <w:rsid w:val="00FD3A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C1BAE"/>
  <w15:chartTrackingRefBased/>
  <w15:docId w15:val="{875C3BE1-BDAC-461A-BE3C-3E2B5AB6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6F3"/>
    <w:rPr>
      <w:rFonts w:asciiTheme="minorHAnsi" w:hAnsiTheme="minorHAnsi" w:cstheme="minorBidi"/>
      <w:sz w:val="22"/>
    </w:rPr>
  </w:style>
  <w:style w:type="paragraph" w:styleId="Nadpis2">
    <w:name w:val="heading 2"/>
    <w:basedOn w:val="Normlny"/>
    <w:next w:val="Normlny"/>
    <w:link w:val="Nadpis2Char"/>
    <w:uiPriority w:val="9"/>
    <w:semiHidden/>
    <w:unhideWhenUsed/>
    <w:qFormat/>
    <w:rsid w:val="007521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2C1E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link w:val="Nadpis4Char"/>
    <w:uiPriority w:val="9"/>
    <w:qFormat/>
    <w:rsid w:val="00AC39C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B46F3"/>
    <w:rPr>
      <w:color w:val="0563C1" w:themeColor="hyperlink"/>
      <w:u w:val="single"/>
    </w:rPr>
  </w:style>
  <w:style w:type="character" w:customStyle="1" w:styleId="Nadpis4Char">
    <w:name w:val="Nadpis 4 Char"/>
    <w:basedOn w:val="Predvolenpsmoodseku"/>
    <w:link w:val="Nadpis4"/>
    <w:uiPriority w:val="9"/>
    <w:rsid w:val="00AC39C8"/>
    <w:rPr>
      <w:rFonts w:eastAsia="Times New Roman"/>
      <w:b/>
      <w:bCs/>
      <w:szCs w:val="24"/>
      <w:lang w:eastAsia="sk-SK"/>
    </w:rPr>
  </w:style>
  <w:style w:type="character" w:styleId="Siln">
    <w:name w:val="Strong"/>
    <w:basedOn w:val="Predvolenpsmoodseku"/>
    <w:uiPriority w:val="22"/>
    <w:qFormat/>
    <w:rsid w:val="00AC39C8"/>
    <w:rPr>
      <w:b/>
      <w:bCs/>
    </w:rPr>
  </w:style>
  <w:style w:type="paragraph" w:styleId="Normlnywebov">
    <w:name w:val="Normal (Web)"/>
    <w:basedOn w:val="Normlny"/>
    <w:uiPriority w:val="99"/>
    <w:unhideWhenUsed/>
    <w:rsid w:val="006D784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752126"/>
    <w:rPr>
      <w:rFonts w:asciiTheme="majorHAnsi" w:eastAsiaTheme="majorEastAsia" w:hAnsiTheme="majorHAnsi" w:cstheme="majorBidi"/>
      <w:color w:val="2E74B5" w:themeColor="accent1" w:themeShade="BF"/>
      <w:sz w:val="26"/>
      <w:szCs w:val="26"/>
    </w:rPr>
  </w:style>
  <w:style w:type="paragraph" w:customStyle="1" w:styleId="additional-side-margin">
    <w:name w:val="additional-side-margin"/>
    <w:basedOn w:val="Normlny"/>
    <w:rsid w:val="0075212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2C0BF2"/>
    <w:rPr>
      <w:color w:val="954F72" w:themeColor="followedHyperlink"/>
      <w:u w:val="single"/>
    </w:rPr>
  </w:style>
  <w:style w:type="character" w:styleId="Zvraznenie">
    <w:name w:val="Emphasis"/>
    <w:basedOn w:val="Predvolenpsmoodseku"/>
    <w:uiPriority w:val="20"/>
    <w:qFormat/>
    <w:rsid w:val="002C0BF2"/>
    <w:rPr>
      <w:i/>
      <w:iCs/>
    </w:rPr>
  </w:style>
  <w:style w:type="paragraph" w:customStyle="1" w:styleId="all">
    <w:name w:val="all"/>
    <w:basedOn w:val="Normlny"/>
    <w:rsid w:val="002C0BF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2C1E3C"/>
    <w:rPr>
      <w:rFonts w:asciiTheme="majorHAnsi" w:eastAsiaTheme="majorEastAsia" w:hAnsiTheme="majorHAnsi" w:cstheme="majorBidi"/>
      <w:color w:val="1F4D78" w:themeColor="accent1" w:themeShade="7F"/>
      <w:szCs w:val="24"/>
    </w:rPr>
  </w:style>
  <w:style w:type="paragraph" w:customStyle="1" w:styleId="ep-wysiwigparagraph">
    <w:name w:val="ep-wysiwig_paragraph"/>
    <w:basedOn w:val="Normlny"/>
    <w:rsid w:val="00683CB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83CBF"/>
    <w:pPr>
      <w:ind w:left="720"/>
      <w:contextualSpacing/>
    </w:pPr>
  </w:style>
  <w:style w:type="paragraph" w:styleId="Hlavika">
    <w:name w:val="header"/>
    <w:basedOn w:val="Normlny"/>
    <w:link w:val="HlavikaChar"/>
    <w:uiPriority w:val="99"/>
    <w:unhideWhenUsed/>
    <w:rsid w:val="003215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2156D"/>
    <w:rPr>
      <w:rFonts w:asciiTheme="minorHAnsi" w:hAnsiTheme="minorHAnsi" w:cstheme="minorBidi"/>
      <w:sz w:val="22"/>
    </w:rPr>
  </w:style>
  <w:style w:type="paragraph" w:styleId="Pta">
    <w:name w:val="footer"/>
    <w:basedOn w:val="Normlny"/>
    <w:link w:val="PtaChar"/>
    <w:uiPriority w:val="99"/>
    <w:unhideWhenUsed/>
    <w:rsid w:val="0032156D"/>
    <w:pPr>
      <w:tabs>
        <w:tab w:val="center" w:pos="4536"/>
        <w:tab w:val="right" w:pos="9072"/>
      </w:tabs>
      <w:spacing w:after="0" w:line="240" w:lineRule="auto"/>
    </w:pPr>
  </w:style>
  <w:style w:type="character" w:customStyle="1" w:styleId="PtaChar">
    <w:name w:val="Päta Char"/>
    <w:basedOn w:val="Predvolenpsmoodseku"/>
    <w:link w:val="Pta"/>
    <w:uiPriority w:val="99"/>
    <w:rsid w:val="0032156D"/>
    <w:rPr>
      <w:rFonts w:asciiTheme="minorHAnsi" w:hAnsiTheme="minorHAnsi" w:cstheme="minorBidi"/>
      <w:sz w:val="22"/>
    </w:rPr>
  </w:style>
  <w:style w:type="table" w:styleId="Mriekatabuky">
    <w:name w:val="Table Grid"/>
    <w:basedOn w:val="Normlnatabuka"/>
    <w:uiPriority w:val="39"/>
    <w:rsid w:val="008C3307"/>
    <w:pPr>
      <w:spacing w:after="0"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020">
      <w:bodyDiv w:val="1"/>
      <w:marLeft w:val="0"/>
      <w:marRight w:val="0"/>
      <w:marTop w:val="0"/>
      <w:marBottom w:val="0"/>
      <w:divBdr>
        <w:top w:val="none" w:sz="0" w:space="0" w:color="auto"/>
        <w:left w:val="none" w:sz="0" w:space="0" w:color="auto"/>
        <w:bottom w:val="none" w:sz="0" w:space="0" w:color="auto"/>
        <w:right w:val="none" w:sz="0" w:space="0" w:color="auto"/>
      </w:divBdr>
    </w:div>
    <w:div w:id="433553179">
      <w:bodyDiv w:val="1"/>
      <w:marLeft w:val="0"/>
      <w:marRight w:val="0"/>
      <w:marTop w:val="0"/>
      <w:marBottom w:val="0"/>
      <w:divBdr>
        <w:top w:val="none" w:sz="0" w:space="0" w:color="auto"/>
        <w:left w:val="none" w:sz="0" w:space="0" w:color="auto"/>
        <w:bottom w:val="none" w:sz="0" w:space="0" w:color="auto"/>
        <w:right w:val="none" w:sz="0" w:space="0" w:color="auto"/>
      </w:divBdr>
    </w:div>
    <w:div w:id="526254142">
      <w:bodyDiv w:val="1"/>
      <w:marLeft w:val="0"/>
      <w:marRight w:val="0"/>
      <w:marTop w:val="0"/>
      <w:marBottom w:val="0"/>
      <w:divBdr>
        <w:top w:val="none" w:sz="0" w:space="0" w:color="auto"/>
        <w:left w:val="none" w:sz="0" w:space="0" w:color="auto"/>
        <w:bottom w:val="none" w:sz="0" w:space="0" w:color="auto"/>
        <w:right w:val="none" w:sz="0" w:space="0" w:color="auto"/>
      </w:divBdr>
      <w:divsChild>
        <w:div w:id="1689481815">
          <w:marLeft w:val="0"/>
          <w:marRight w:val="0"/>
          <w:marTop w:val="0"/>
          <w:marBottom w:val="0"/>
          <w:divBdr>
            <w:top w:val="none" w:sz="0" w:space="0" w:color="auto"/>
            <w:left w:val="none" w:sz="0" w:space="0" w:color="auto"/>
            <w:bottom w:val="none" w:sz="0" w:space="0" w:color="auto"/>
            <w:right w:val="none" w:sz="0" w:space="0" w:color="auto"/>
          </w:divBdr>
        </w:div>
      </w:divsChild>
    </w:div>
    <w:div w:id="761342098">
      <w:bodyDiv w:val="1"/>
      <w:marLeft w:val="0"/>
      <w:marRight w:val="0"/>
      <w:marTop w:val="0"/>
      <w:marBottom w:val="0"/>
      <w:divBdr>
        <w:top w:val="none" w:sz="0" w:space="0" w:color="auto"/>
        <w:left w:val="none" w:sz="0" w:space="0" w:color="auto"/>
        <w:bottom w:val="none" w:sz="0" w:space="0" w:color="auto"/>
        <w:right w:val="none" w:sz="0" w:space="0" w:color="auto"/>
      </w:divBdr>
      <w:divsChild>
        <w:div w:id="111023317">
          <w:marLeft w:val="0"/>
          <w:marRight w:val="0"/>
          <w:marTop w:val="0"/>
          <w:marBottom w:val="0"/>
          <w:divBdr>
            <w:top w:val="none" w:sz="0" w:space="0" w:color="auto"/>
            <w:left w:val="none" w:sz="0" w:space="0" w:color="auto"/>
            <w:bottom w:val="none" w:sz="0" w:space="0" w:color="auto"/>
            <w:right w:val="none" w:sz="0" w:space="0" w:color="auto"/>
          </w:divBdr>
        </w:div>
      </w:divsChild>
    </w:div>
    <w:div w:id="987976807">
      <w:bodyDiv w:val="1"/>
      <w:marLeft w:val="0"/>
      <w:marRight w:val="0"/>
      <w:marTop w:val="0"/>
      <w:marBottom w:val="0"/>
      <w:divBdr>
        <w:top w:val="none" w:sz="0" w:space="0" w:color="auto"/>
        <w:left w:val="none" w:sz="0" w:space="0" w:color="auto"/>
        <w:bottom w:val="none" w:sz="0" w:space="0" w:color="auto"/>
        <w:right w:val="none" w:sz="0" w:space="0" w:color="auto"/>
      </w:divBdr>
    </w:div>
    <w:div w:id="1044060515">
      <w:bodyDiv w:val="1"/>
      <w:marLeft w:val="0"/>
      <w:marRight w:val="0"/>
      <w:marTop w:val="0"/>
      <w:marBottom w:val="0"/>
      <w:divBdr>
        <w:top w:val="none" w:sz="0" w:space="0" w:color="auto"/>
        <w:left w:val="none" w:sz="0" w:space="0" w:color="auto"/>
        <w:bottom w:val="none" w:sz="0" w:space="0" w:color="auto"/>
        <w:right w:val="none" w:sz="0" w:space="0" w:color="auto"/>
      </w:divBdr>
    </w:div>
    <w:div w:id="1258634821">
      <w:bodyDiv w:val="1"/>
      <w:marLeft w:val="0"/>
      <w:marRight w:val="0"/>
      <w:marTop w:val="0"/>
      <w:marBottom w:val="0"/>
      <w:divBdr>
        <w:top w:val="none" w:sz="0" w:space="0" w:color="auto"/>
        <w:left w:val="none" w:sz="0" w:space="0" w:color="auto"/>
        <w:bottom w:val="none" w:sz="0" w:space="0" w:color="auto"/>
        <w:right w:val="none" w:sz="0" w:space="0" w:color="auto"/>
      </w:divBdr>
    </w:div>
    <w:div w:id="1463957128">
      <w:bodyDiv w:val="1"/>
      <w:marLeft w:val="0"/>
      <w:marRight w:val="0"/>
      <w:marTop w:val="0"/>
      <w:marBottom w:val="0"/>
      <w:divBdr>
        <w:top w:val="none" w:sz="0" w:space="0" w:color="auto"/>
        <w:left w:val="none" w:sz="0" w:space="0" w:color="auto"/>
        <w:bottom w:val="none" w:sz="0" w:space="0" w:color="auto"/>
        <w:right w:val="none" w:sz="0" w:space="0" w:color="auto"/>
      </w:divBdr>
    </w:div>
    <w:div w:id="1583679529">
      <w:bodyDiv w:val="1"/>
      <w:marLeft w:val="0"/>
      <w:marRight w:val="0"/>
      <w:marTop w:val="0"/>
      <w:marBottom w:val="0"/>
      <w:divBdr>
        <w:top w:val="none" w:sz="0" w:space="0" w:color="auto"/>
        <w:left w:val="none" w:sz="0" w:space="0" w:color="auto"/>
        <w:bottom w:val="none" w:sz="0" w:space="0" w:color="auto"/>
        <w:right w:val="none" w:sz="0" w:space="0" w:color="auto"/>
      </w:divBdr>
    </w:div>
    <w:div w:id="1690714767">
      <w:bodyDiv w:val="1"/>
      <w:marLeft w:val="0"/>
      <w:marRight w:val="0"/>
      <w:marTop w:val="0"/>
      <w:marBottom w:val="0"/>
      <w:divBdr>
        <w:top w:val="none" w:sz="0" w:space="0" w:color="auto"/>
        <w:left w:val="none" w:sz="0" w:space="0" w:color="auto"/>
        <w:bottom w:val="none" w:sz="0" w:space="0" w:color="auto"/>
        <w:right w:val="none" w:sz="0" w:space="0" w:color="auto"/>
      </w:divBdr>
    </w:div>
    <w:div w:id="19480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fR7bXsoNwwE" TargetMode="External"/><Relationship Id="rId18" Type="http://schemas.openxmlformats.org/officeDocument/2006/relationships/hyperlink" Target="https://www.emas.sk/wp-content/uploads/2019/06/EMAS_obehove-hospodarstvo_27092018.pdf" TargetMode="External"/><Relationship Id="rId26" Type="http://schemas.openxmlformats.org/officeDocument/2006/relationships/hyperlink" Target="https://www.fashionrevolution.org/about/" TargetMode="External"/><Relationship Id="rId39" Type="http://schemas.openxmlformats.org/officeDocument/2006/relationships/fontTable" Target="fontTable.xml"/><Relationship Id="rId21" Type="http://schemas.openxmlformats.org/officeDocument/2006/relationships/hyperlink" Target="https://www.europarl.europa.eu/news/sk/headlines/economy/20151201STO05603/eu-a-obehove-hospodarstvo" TargetMode="External"/><Relationship Id="rId34" Type="http://schemas.openxmlformats.org/officeDocument/2006/relationships/hyperlink" Target="https://www.vub.sk/vub-novinky/2021/komunitne-ekologicke-iniciativy-so-zapojenim-dobrovolnikov-z-vub-ziskavaju-30-tisic-eur.html" TargetMode="External"/><Relationship Id="rId7" Type="http://schemas.openxmlformats.org/officeDocument/2006/relationships/image" Target="media/image1.jpeg"/><Relationship Id="rId12" Type="http://schemas.openxmlformats.org/officeDocument/2006/relationships/hyperlink" Target="https://youtu.be/bpazvRVh4y0" TargetMode="External"/><Relationship Id="rId17" Type="http://schemas.openxmlformats.org/officeDocument/2006/relationships/hyperlink" Target="https://zssosza.edupage.org/text/?eqa=dGV4dD10ZWFjaGVycy8zNjMwMSZzdWJwYWdlPTg%3D" TargetMode="External"/><Relationship Id="rId25" Type="http://schemas.openxmlformats.org/officeDocument/2006/relationships/hyperlink" Target="https://www.fashionrevolution.org/" TargetMode="External"/><Relationship Id="rId33" Type="http://schemas.openxmlformats.org/officeDocument/2006/relationships/hyperlink" Target="https://www.enviroportal.sk/clanok/dobrovolnici-chcu-prirode-pomoct-prekladmi-dufaju-ze-ich-bude-viac"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minzp.sk/obehove-hospodarstvo/" TargetMode="External"/><Relationship Id="rId29" Type="http://schemas.openxmlformats.org/officeDocument/2006/relationships/hyperlink" Target="http://data.footprintnetwor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zelenazeleni.sk/ako-sa-obliekat-ekologicky/" TargetMode="External"/><Relationship Id="rId32" Type="http://schemas.openxmlformats.org/officeDocument/2006/relationships/hyperlink" Target="https://www.iuventa.sk/files/documents/4%20iuventa/publikacie/eds_na_slovensku/eds_na_slovensku.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HK8LLWSIIm4" TargetMode="External"/><Relationship Id="rId23" Type="http://schemas.openxmlformats.org/officeDocument/2006/relationships/hyperlink" Target="https://zelenazeleni.sk/vyzvy-pre-mesta-a-obce/vysoke-hodnoty-co2/" TargetMode="External"/><Relationship Id="rId28" Type="http://schemas.openxmlformats.org/officeDocument/2006/relationships/hyperlink" Target="http://www.ekostopa.sk/" TargetMode="External"/><Relationship Id="rId36" Type="http://schemas.openxmlformats.org/officeDocument/2006/relationships/footer" Target="footer1.xml"/><Relationship Id="rId10" Type="http://schemas.openxmlformats.org/officeDocument/2006/relationships/hyperlink" Target="https://www.minzp.sk/iep/strategicke-materialy/envirostrategia-2030/" TargetMode="External"/><Relationship Id="rId19" Type="http://schemas.openxmlformats.org/officeDocument/2006/relationships/hyperlink" Target="https://vedanadosah.cvtisr.sk/ludia/ekonomia/od-linearneho-k-obehovemu-hospodarstvu-to-je-projekt-moveco/" TargetMode="External"/><Relationship Id="rId31" Type="http://schemas.openxmlformats.org/officeDocument/2006/relationships/hyperlink" Target="https://www.akropolis.sk/ciele/dobrovolnictvo/ekologicke-aktivity" TargetMode="External"/><Relationship Id="rId4" Type="http://schemas.openxmlformats.org/officeDocument/2006/relationships/webSettings" Target="webSettings.xml"/><Relationship Id="rId9" Type="http://schemas.openxmlformats.org/officeDocument/2006/relationships/hyperlink" Target="http://www.europarl.europa.eu/news/en/headlines/priorities/climate-change/20180305STO99003/reducing-carbon-emissions-eu-targets-and-measures" TargetMode="External"/><Relationship Id="rId14" Type="http://schemas.openxmlformats.org/officeDocument/2006/relationships/hyperlink" Target="https://zelenazeleni.sk/ako-sa-obliekat-ekologicky/" TargetMode="External"/><Relationship Id="rId22" Type="http://schemas.openxmlformats.org/officeDocument/2006/relationships/hyperlink" Target="https://www.enviroportal.sk/uploads/report/9202.pdf" TargetMode="External"/><Relationship Id="rId27" Type="http://schemas.openxmlformats.org/officeDocument/2006/relationships/hyperlink" Target="file:///C:/Users/HP/Downloads/z_vo.pdf" TargetMode="External"/><Relationship Id="rId30" Type="http://schemas.openxmlformats.org/officeDocument/2006/relationships/hyperlink" Target="http://www.dobrovolnictvo.sk/profile/ngo/43" TargetMode="External"/><Relationship Id="rId35" Type="http://schemas.openxmlformats.org/officeDocument/2006/relationships/header" Target="header1.xml"/><Relationship Id="rId8" Type="http://schemas.openxmlformats.org/officeDocument/2006/relationships/image" Target="media/image2.jfif"/><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3174</Words>
  <Characters>18097</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Oľga Feješová</dc:creator>
  <cp:keywords/>
  <dc:description/>
  <cp:lastModifiedBy>HP</cp:lastModifiedBy>
  <cp:revision>3</cp:revision>
  <dcterms:created xsi:type="dcterms:W3CDTF">2022-06-14T21:51:00Z</dcterms:created>
  <dcterms:modified xsi:type="dcterms:W3CDTF">2022-07-02T13:52:00Z</dcterms:modified>
</cp:coreProperties>
</file>